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354" w:rsidRPr="005513A6" w:rsidRDefault="009D1354" w:rsidP="00682BCA">
      <w:pPr>
        <w:bidi/>
        <w:spacing w:before="120"/>
        <w:jc w:val="center"/>
        <w:rPr>
          <w:rFonts w:ascii="David" w:hAnsi="David" w:cs="David"/>
          <w:b/>
          <w:bCs/>
          <w:color w:val="FF0000"/>
          <w:sz w:val="20"/>
          <w:szCs w:val="20"/>
          <w:rtl/>
          <w:lang w:val="en-US"/>
        </w:rPr>
      </w:pPr>
    </w:p>
    <w:p w:rsidR="00C229B0" w:rsidRPr="00C229B0" w:rsidRDefault="00E318D0" w:rsidP="00E318D0">
      <w:pPr>
        <w:bidi/>
        <w:jc w:val="center"/>
        <w:rPr>
          <w:rFonts w:ascii="David" w:hAnsi="David" w:cs="David"/>
          <w:b/>
          <w:bCs/>
          <w:sz w:val="30"/>
          <w:szCs w:val="30"/>
          <w:lang w:val="en-US"/>
        </w:rPr>
      </w:pPr>
      <w:r>
        <w:rPr>
          <w:rFonts w:ascii="David" w:hAnsi="David" w:cs="David" w:hint="cs"/>
          <w:b/>
          <w:bCs/>
          <w:sz w:val="30"/>
          <w:szCs w:val="30"/>
          <w:rtl/>
          <w:lang w:val="en-US"/>
        </w:rPr>
        <w:t>הכ</w:t>
      </w:r>
      <w:r w:rsidR="00C229B0" w:rsidRPr="00C229B0">
        <w:rPr>
          <w:rFonts w:ascii="David" w:hAnsi="David" w:cs="David"/>
          <w:b/>
          <w:bCs/>
          <w:sz w:val="30"/>
          <w:szCs w:val="30"/>
          <w:rtl/>
          <w:lang w:val="en-US"/>
        </w:rPr>
        <w:t>נס ה-11 של העמותה הישראלית ללימודים בינלאומיים (</w:t>
      </w:r>
      <w:proofErr w:type="spellStart"/>
      <w:r w:rsidR="00C229B0" w:rsidRPr="00C229B0">
        <w:rPr>
          <w:rFonts w:ascii="David" w:hAnsi="David" w:cs="David"/>
          <w:b/>
          <w:bCs/>
          <w:sz w:val="30"/>
          <w:szCs w:val="30"/>
          <w:rtl/>
          <w:lang w:val="en-US"/>
        </w:rPr>
        <w:t>עיל"ב</w:t>
      </w:r>
      <w:proofErr w:type="spellEnd"/>
      <w:r w:rsidR="00C229B0" w:rsidRPr="00C229B0">
        <w:rPr>
          <w:rFonts w:ascii="David" w:hAnsi="David" w:cs="David"/>
          <w:b/>
          <w:bCs/>
          <w:sz w:val="30"/>
          <w:szCs w:val="30"/>
          <w:rtl/>
          <w:lang w:val="en-US"/>
        </w:rPr>
        <w:t>)</w:t>
      </w:r>
    </w:p>
    <w:p w:rsidR="00C229B0" w:rsidRPr="000B6235" w:rsidRDefault="00B9473B" w:rsidP="00E318D0">
      <w:pPr>
        <w:tabs>
          <w:tab w:val="center" w:pos="4513"/>
        </w:tabs>
        <w:bidi/>
        <w:rPr>
          <w:rFonts w:ascii="David" w:hAnsi="David" w:cs="David"/>
          <w:b/>
          <w:bCs/>
          <w:sz w:val="24"/>
          <w:szCs w:val="24"/>
          <w:lang w:val="en-US"/>
        </w:rPr>
      </w:pPr>
      <w:r>
        <w:rPr>
          <w:rFonts w:ascii="David" w:hAnsi="David" w:cs="David"/>
          <w:b/>
          <w:bCs/>
          <w:sz w:val="24"/>
          <w:szCs w:val="24"/>
          <w:rtl/>
          <w:lang w:val="en-US"/>
        </w:rPr>
        <w:tab/>
      </w:r>
      <w:r w:rsidR="00C229B0" w:rsidRPr="000B6235">
        <w:rPr>
          <w:rFonts w:ascii="David" w:hAnsi="David" w:cs="David"/>
          <w:b/>
          <w:bCs/>
          <w:sz w:val="24"/>
          <w:szCs w:val="24"/>
          <w:rtl/>
          <w:lang w:val="en-US"/>
        </w:rPr>
        <w:t>בסימן יובל למלחמת ששת הימים (1967</w:t>
      </w:r>
      <w:r w:rsidR="00E318D0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</w:t>
      </w:r>
      <w:r w:rsidR="00C229B0" w:rsidRPr="000B6235">
        <w:rPr>
          <w:rFonts w:ascii="David" w:hAnsi="David" w:cs="David"/>
          <w:b/>
          <w:bCs/>
          <w:sz w:val="24"/>
          <w:szCs w:val="24"/>
          <w:rtl/>
          <w:lang w:val="en-US"/>
        </w:rPr>
        <w:t>-</w:t>
      </w:r>
      <w:r w:rsidR="00E318D0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</w:t>
      </w:r>
      <w:r w:rsidR="00C229B0" w:rsidRPr="000B6235">
        <w:rPr>
          <w:rFonts w:ascii="David" w:hAnsi="David" w:cs="David"/>
          <w:b/>
          <w:bCs/>
          <w:sz w:val="24"/>
          <w:szCs w:val="24"/>
          <w:rtl/>
          <w:lang w:val="en-US"/>
        </w:rPr>
        <w:t>2017)</w:t>
      </w:r>
    </w:p>
    <w:p w:rsidR="00C229B0" w:rsidRPr="00E318D0" w:rsidRDefault="00C229B0" w:rsidP="000B6235">
      <w:pPr>
        <w:bidi/>
        <w:jc w:val="center"/>
        <w:rPr>
          <w:rFonts w:ascii="David" w:hAnsi="David" w:cs="David"/>
          <w:b/>
          <w:bCs/>
          <w:sz w:val="30"/>
          <w:szCs w:val="30"/>
          <w:rtl/>
          <w:lang w:val="en-US"/>
        </w:rPr>
      </w:pPr>
    </w:p>
    <w:p w:rsidR="00C229B0" w:rsidRPr="00C229B0" w:rsidRDefault="00C229B0" w:rsidP="00F30BC8">
      <w:pPr>
        <w:bidi/>
        <w:jc w:val="center"/>
        <w:rPr>
          <w:rFonts w:ascii="David" w:hAnsi="David" w:cs="David"/>
          <w:b/>
          <w:bCs/>
          <w:sz w:val="24"/>
          <w:szCs w:val="24"/>
          <w:rtl/>
          <w:lang w:val="en-US"/>
        </w:rPr>
      </w:pP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הכנס </w:t>
      </w:r>
      <w:r w:rsidR="00F30BC8">
        <w:rPr>
          <w:rFonts w:ascii="David" w:hAnsi="David" w:cs="David" w:hint="cs"/>
          <w:b/>
          <w:bCs/>
          <w:sz w:val="24"/>
          <w:szCs w:val="24"/>
          <w:rtl/>
          <w:lang w:val="en-US"/>
        </w:rPr>
        <w:t>מ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תקיים בקמפוס הר הצופים של האוניברסיטה העברית בירושלים (בית</w:t>
      </w:r>
      <w:r w:rsidR="00E318D0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</w:t>
      </w:r>
      <w:proofErr w:type="spellStart"/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מאירסדורף</w:t>
      </w:r>
      <w:proofErr w:type="spellEnd"/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) </w:t>
      </w:r>
    </w:p>
    <w:p w:rsidR="00C229B0" w:rsidRPr="00C229B0" w:rsidRDefault="00C229B0" w:rsidP="000B6235">
      <w:pPr>
        <w:bidi/>
        <w:jc w:val="center"/>
        <w:rPr>
          <w:rFonts w:ascii="David" w:hAnsi="David" w:cs="David"/>
          <w:b/>
          <w:bCs/>
          <w:sz w:val="24"/>
          <w:szCs w:val="24"/>
          <w:lang w:val="en-US"/>
        </w:rPr>
      </w:pP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בחסות מכון ליאונרד דייוויס ליחסים בינלאומיים והמחלקה ליחסים בינלאומיים, האוניברסיטה העברית בירושלים</w:t>
      </w:r>
    </w:p>
    <w:p w:rsidR="00C229B0" w:rsidRPr="000B6235" w:rsidRDefault="00C229B0" w:rsidP="000B6235">
      <w:pPr>
        <w:bidi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0B6235">
        <w:rPr>
          <w:rFonts w:ascii="David" w:hAnsi="David" w:cs="David" w:hint="cs"/>
          <w:b/>
          <w:bCs/>
          <w:color w:val="FF0000"/>
          <w:sz w:val="28"/>
          <w:szCs w:val="28"/>
          <w:rtl/>
          <w:lang w:val="en-US"/>
        </w:rPr>
        <w:t>ביום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rtl/>
          <w:lang w:val="en-US"/>
        </w:rPr>
        <w:t xml:space="preserve"> חמישי ה – 8.6.2017, 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rtl/>
          <w:lang w:val="en-US"/>
        </w:rPr>
        <w:t xml:space="preserve">י"ד </w:t>
      </w:r>
      <w:proofErr w:type="spellStart"/>
      <w:r w:rsidR="00ED670A">
        <w:rPr>
          <w:rFonts w:ascii="David" w:hAnsi="David" w:cs="David" w:hint="cs"/>
          <w:b/>
          <w:bCs/>
          <w:color w:val="FF0000"/>
          <w:sz w:val="28"/>
          <w:szCs w:val="28"/>
          <w:rtl/>
          <w:lang w:val="en-US"/>
        </w:rPr>
        <w:t>בסיון</w:t>
      </w:r>
      <w:proofErr w:type="spellEnd"/>
      <w:r w:rsidRPr="000B6235">
        <w:rPr>
          <w:rFonts w:ascii="David" w:hAnsi="David" w:cs="David"/>
          <w:b/>
          <w:bCs/>
          <w:color w:val="FF0000"/>
          <w:sz w:val="28"/>
          <w:szCs w:val="28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rtl/>
          <w:lang w:val="en-US"/>
        </w:rPr>
        <w:t>תשע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rtl/>
          <w:lang w:val="en-US"/>
        </w:rPr>
        <w:t>"ז</w:t>
      </w:r>
    </w:p>
    <w:p w:rsidR="00C229B0" w:rsidRPr="000B6235" w:rsidRDefault="00B62DC4" w:rsidP="00C229B0">
      <w:pPr>
        <w:spacing w:line="240" w:lineRule="auto"/>
        <w:jc w:val="center"/>
        <w:rPr>
          <w:rFonts w:ascii="David" w:hAnsi="David" w:cs="David"/>
          <w:b/>
          <w:bCs/>
          <w:sz w:val="32"/>
          <w:szCs w:val="32"/>
          <w:u w:val="single"/>
          <w:lang w:val="en-US"/>
        </w:rPr>
      </w:pPr>
      <w:r w:rsidRPr="000B6235">
        <w:rPr>
          <w:rFonts w:ascii="David" w:hAnsi="David" w:cs="David" w:hint="cs"/>
          <w:b/>
          <w:bCs/>
          <w:sz w:val="32"/>
          <w:szCs w:val="32"/>
          <w:u w:val="single"/>
          <w:rtl/>
          <w:lang w:val="en-US"/>
        </w:rPr>
        <w:t>תכנית</w:t>
      </w:r>
      <w:r w:rsidRPr="000B6235">
        <w:rPr>
          <w:rFonts w:ascii="David" w:hAnsi="David" w:cs="David"/>
          <w:b/>
          <w:bCs/>
          <w:sz w:val="32"/>
          <w:szCs w:val="32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sz w:val="32"/>
          <w:szCs w:val="32"/>
          <w:u w:val="single"/>
          <w:rtl/>
          <w:lang w:val="en-US"/>
        </w:rPr>
        <w:t>הכנס</w:t>
      </w:r>
    </w:p>
    <w:p w:rsidR="00B62DC4" w:rsidRPr="00C229B0" w:rsidRDefault="00B62DC4" w:rsidP="00B62DC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B62DC4" w:rsidRPr="00C229B0" w:rsidRDefault="00B62DC4" w:rsidP="00D65962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08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30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09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</w:t>
      </w:r>
      <w:r w:rsidR="00B005C3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0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: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רישום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והתכנסות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rtl/>
          <w:lang w:val="en-US"/>
        </w:rPr>
        <w:t xml:space="preserve"> </w:t>
      </w:r>
      <w:r w:rsidRPr="000B6235">
        <w:rPr>
          <w:rFonts w:ascii="David" w:hAnsi="David" w:cs="David"/>
          <w:color w:val="FF0000"/>
          <w:sz w:val="28"/>
          <w:szCs w:val="28"/>
          <w:rtl/>
          <w:lang w:val="en-US"/>
        </w:rPr>
        <w:t xml:space="preserve">  </w:t>
      </w:r>
      <w:r w:rsidRPr="00C229B0">
        <w:rPr>
          <w:rFonts w:ascii="David" w:hAnsi="David" w:cs="David"/>
          <w:sz w:val="24"/>
          <w:szCs w:val="24"/>
          <w:rtl/>
          <w:lang w:val="en-US"/>
        </w:rPr>
        <w:t>לובי קומה 4, בית-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מאירסדורף</w:t>
      </w:r>
      <w:proofErr w:type="spellEnd"/>
    </w:p>
    <w:p w:rsidR="00BF385B" w:rsidRDefault="00BF385B" w:rsidP="00BF385B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B62DC4" w:rsidRPr="000B6235" w:rsidRDefault="00B62DC4" w:rsidP="00B62DC4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09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15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09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30: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דברי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ברכה</w:t>
      </w:r>
      <w:r w:rsidR="006B54EB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(חדר 405)</w:t>
      </w:r>
    </w:p>
    <w:p w:rsidR="00B62DC4" w:rsidRPr="00C229B0" w:rsidRDefault="00B62DC4" w:rsidP="00B62DC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מנחם בן-ששון, נשיא האוניברסיטה העברית</w:t>
      </w:r>
    </w:p>
    <w:p w:rsidR="00B62DC4" w:rsidRDefault="00B62DC4" w:rsidP="00B62DC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תמיר שפר, דיקן הפקולטה למדעי-החברה</w:t>
      </w:r>
      <w:r w:rsidR="00D076AE" w:rsidRPr="00C229B0">
        <w:rPr>
          <w:rFonts w:ascii="David" w:hAnsi="David" w:cs="David"/>
          <w:sz w:val="24"/>
          <w:szCs w:val="24"/>
          <w:rtl/>
          <w:lang w:val="en-US"/>
        </w:rPr>
        <w:t>, האוניברסיטה העברית</w:t>
      </w:r>
    </w:p>
    <w:p w:rsidR="00B005C3" w:rsidRPr="00C229B0" w:rsidRDefault="00790A40" w:rsidP="00790A4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ד</w:t>
      </w:r>
      <w:r w:rsidR="007B37C7">
        <w:rPr>
          <w:rFonts w:ascii="David" w:hAnsi="David" w:cs="David" w:hint="cs"/>
          <w:sz w:val="24"/>
          <w:szCs w:val="24"/>
          <w:rtl/>
          <w:lang w:val="en-US"/>
        </w:rPr>
        <w:t xml:space="preserve">"ר גליה </w:t>
      </w:r>
      <w:r w:rsidR="00ED670A">
        <w:rPr>
          <w:rFonts w:ascii="David" w:hAnsi="David" w:cs="David" w:hint="cs"/>
          <w:sz w:val="24"/>
          <w:szCs w:val="24"/>
          <w:rtl/>
          <w:lang w:val="en-US"/>
        </w:rPr>
        <w:t>פרס-</w:t>
      </w:r>
      <w:r w:rsidR="007B37C7">
        <w:rPr>
          <w:rFonts w:ascii="David" w:hAnsi="David" w:cs="David" w:hint="cs"/>
          <w:sz w:val="24"/>
          <w:szCs w:val="24"/>
          <w:rtl/>
          <w:lang w:val="en-US"/>
        </w:rPr>
        <w:t xml:space="preserve">בר-נתן, המחלקה ליחב"ל ומכון </w:t>
      </w:r>
      <w:proofErr w:type="spellStart"/>
      <w:r w:rsidR="007B37C7">
        <w:rPr>
          <w:rFonts w:ascii="David" w:hAnsi="David" w:cs="David" w:hint="cs"/>
          <w:sz w:val="24"/>
          <w:szCs w:val="24"/>
          <w:rtl/>
          <w:lang w:val="en-US"/>
        </w:rPr>
        <w:t>דיוויס</w:t>
      </w:r>
      <w:proofErr w:type="spellEnd"/>
      <w:r w:rsidR="007B37C7">
        <w:rPr>
          <w:rFonts w:ascii="David" w:hAnsi="David" w:cs="David" w:hint="cs"/>
          <w:sz w:val="24"/>
          <w:szCs w:val="24"/>
          <w:rtl/>
          <w:lang w:val="en-US"/>
        </w:rPr>
        <w:t xml:space="preserve"> ליחסים בינלאומיים, האוניברסיטה העברית</w:t>
      </w:r>
    </w:p>
    <w:p w:rsidR="00B62DC4" w:rsidRPr="00C229B0" w:rsidRDefault="00B62DC4" w:rsidP="00B62DC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עודד לוונהיים, ראש המחלקה ליחסים בינלאומיים</w:t>
      </w:r>
      <w:r w:rsidR="00B005C3">
        <w:rPr>
          <w:rFonts w:ascii="David" w:hAnsi="David" w:cs="David" w:hint="cs"/>
          <w:sz w:val="24"/>
          <w:szCs w:val="24"/>
          <w:rtl/>
          <w:lang w:val="en-US"/>
        </w:rPr>
        <w:t>, האוניברסיטה העברית</w:t>
      </w:r>
    </w:p>
    <w:p w:rsidR="00B62DC4" w:rsidRPr="00C229B0" w:rsidRDefault="00B62DC4" w:rsidP="00B62DC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אריה קצוביץ, נשיא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עיל"ב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הנכנס</w:t>
      </w:r>
      <w:r w:rsidR="009D1354">
        <w:rPr>
          <w:rFonts w:ascii="David" w:hAnsi="David" w:cs="David" w:hint="cs"/>
          <w:sz w:val="24"/>
          <w:szCs w:val="24"/>
          <w:rtl/>
          <w:lang w:val="en-US"/>
        </w:rPr>
        <w:t>, האוניברסיטה העברית</w:t>
      </w:r>
    </w:p>
    <w:p w:rsidR="005513A6" w:rsidRDefault="005513A6" w:rsidP="009D1354">
      <w:pPr>
        <w:bidi/>
        <w:spacing w:line="240" w:lineRule="auto"/>
        <w:jc w:val="both"/>
        <w:rPr>
          <w:rFonts w:cs="David"/>
          <w:b/>
          <w:bCs/>
          <w:color w:val="FF0000"/>
          <w:sz w:val="28"/>
          <w:szCs w:val="28"/>
          <w:u w:val="single"/>
          <w:rtl/>
          <w:lang w:val="en-US"/>
        </w:rPr>
      </w:pPr>
    </w:p>
    <w:p w:rsidR="00B62DC4" w:rsidRPr="000B6235" w:rsidRDefault="001418FA" w:rsidP="005513A6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  <w:r>
        <w:rPr>
          <w:rFonts w:cs="David" w:hint="cs"/>
          <w:b/>
          <w:bCs/>
          <w:color w:val="FF0000"/>
          <w:sz w:val="28"/>
          <w:szCs w:val="28"/>
          <w:u w:val="single"/>
          <w:rtl/>
          <w:lang w:val="en-US"/>
        </w:rPr>
        <w:t>מוש</w:t>
      </w:r>
      <w:r w:rsidR="00B62DC4"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ב</w:t>
      </w:r>
      <w:r w:rsidR="00B62DC4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="00B62DC4"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ראשון</w:t>
      </w:r>
      <w:r w:rsidR="00B62DC4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: 09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="00B62DC4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30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="00B62DC4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="00B62DC4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11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="00B62DC4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15</w:t>
      </w:r>
    </w:p>
    <w:p w:rsidR="004A76C3" w:rsidRDefault="004A76C3" w:rsidP="00464541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:rsidR="00464541" w:rsidRPr="00C229B0" w:rsidRDefault="00464541" w:rsidP="00F30BC8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א.1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המודיעין בשירות מקבלי ההחלטות</w:t>
      </w:r>
      <w:r w:rsidR="00F30BC8">
        <w:rPr>
          <w:rFonts w:ascii="David" w:hAnsi="David" w:cs="David"/>
          <w:b/>
          <w:bCs/>
          <w:sz w:val="24"/>
          <w:szCs w:val="24"/>
          <w:lang w:val="en-US"/>
        </w:rPr>
        <w:t>;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 המודיעין בתהליכי קבלת החלטות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404)</w:t>
      </w:r>
    </w:p>
    <w:p w:rsidR="00464541" w:rsidRPr="00C229B0" w:rsidRDefault="00464541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: ד"ר אבנר ברנע, אוניברסיטת חיפה</w:t>
      </w:r>
      <w:r w:rsidR="002E79A4">
        <w:rPr>
          <w:rFonts w:ascii="David" w:hAnsi="David" w:cs="David" w:hint="cs"/>
          <w:sz w:val="24"/>
          <w:szCs w:val="24"/>
          <w:rtl/>
          <w:lang w:val="en-US"/>
        </w:rPr>
        <w:t xml:space="preserve">; </w:t>
      </w:r>
      <w:r w:rsidR="009D1354">
        <w:rPr>
          <w:rFonts w:ascii="David" w:hAnsi="David" w:cs="David" w:hint="cs"/>
          <w:sz w:val="24"/>
          <w:szCs w:val="24"/>
          <w:rtl/>
          <w:lang w:val="en-US"/>
        </w:rPr>
        <w:t xml:space="preserve"> מתדיין: </w:t>
      </w:r>
      <w:proofErr w:type="spellStart"/>
      <w:r w:rsidR="009D1354"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 w:rsidR="009D1354">
        <w:rPr>
          <w:rFonts w:ascii="David" w:hAnsi="David" w:cs="David" w:hint="cs"/>
          <w:sz w:val="24"/>
          <w:szCs w:val="24"/>
          <w:rtl/>
          <w:lang w:val="en-US"/>
        </w:rPr>
        <w:t xml:space="preserve">' אורי </w:t>
      </w:r>
      <w:proofErr w:type="spellStart"/>
      <w:r w:rsidR="009D1354">
        <w:rPr>
          <w:rFonts w:ascii="David" w:hAnsi="David" w:cs="David" w:hint="cs"/>
          <w:sz w:val="24"/>
          <w:szCs w:val="24"/>
          <w:rtl/>
          <w:lang w:val="en-US"/>
        </w:rPr>
        <w:t>ביאלר</w:t>
      </w:r>
      <w:proofErr w:type="spellEnd"/>
      <w:r w:rsidR="009D1354">
        <w:rPr>
          <w:rFonts w:ascii="David" w:hAnsi="David" w:cs="David" w:hint="cs"/>
          <w:sz w:val="24"/>
          <w:szCs w:val="24"/>
          <w:rtl/>
          <w:lang w:val="en-US"/>
        </w:rPr>
        <w:t xml:space="preserve">, האוניברסיטה העברית </w:t>
      </w:r>
    </w:p>
    <w:p w:rsidR="00464541" w:rsidRPr="00C229B0" w:rsidRDefault="00464541" w:rsidP="00464541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אפרים לפיד, אוניברסיטת בר-אילן, "מקומו של המודיעין בסוגיית הגרעין העיראקי"</w:t>
      </w:r>
    </w:p>
    <w:p w:rsidR="00464541" w:rsidRPr="00C229B0" w:rsidRDefault="00B54917" w:rsidP="00F30BC8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>
        <w:rPr>
          <w:rFonts w:ascii="David" w:hAnsi="David" w:cs="David"/>
          <w:sz w:val="24"/>
          <w:szCs w:val="24"/>
          <w:rtl/>
          <w:lang w:val="en-US"/>
        </w:rPr>
        <w:t>' אלכס מינץ</w:t>
      </w:r>
      <w:r>
        <w:rPr>
          <w:rFonts w:ascii="David" w:hAnsi="David" w:cs="David"/>
          <w:sz w:val="24"/>
          <w:szCs w:val="24"/>
          <w:lang w:val="en-US"/>
        </w:rPr>
        <w:t xml:space="preserve"> </w:t>
      </w:r>
      <w:r>
        <w:rPr>
          <w:rFonts w:ascii="David" w:hAnsi="David" w:cs="David" w:hint="cs"/>
          <w:sz w:val="24"/>
          <w:szCs w:val="24"/>
          <w:rtl/>
          <w:lang w:val="en-US"/>
        </w:rPr>
        <w:t>ו</w:t>
      </w:r>
      <w:r w:rsidR="00F30BC8">
        <w:rPr>
          <w:rFonts w:ascii="David" w:hAnsi="David" w:cs="David" w:hint="cs"/>
          <w:sz w:val="24"/>
          <w:szCs w:val="24"/>
          <w:rtl/>
          <w:lang w:val="en-US"/>
        </w:rPr>
        <w:t>ד"ר ש</w:t>
      </w:r>
      <w:r>
        <w:rPr>
          <w:rFonts w:ascii="David" w:hAnsi="David" w:cs="David" w:hint="cs"/>
          <w:sz w:val="24"/>
          <w:szCs w:val="24"/>
          <w:rtl/>
          <w:lang w:val="en-US"/>
        </w:rPr>
        <w:t>אול שי</w:t>
      </w:r>
      <w:r w:rsidR="00464541" w:rsidRPr="00C229B0">
        <w:rPr>
          <w:rFonts w:ascii="David" w:hAnsi="David" w:cs="David"/>
          <w:sz w:val="24"/>
          <w:szCs w:val="24"/>
          <w:rtl/>
          <w:lang w:val="en-US"/>
        </w:rPr>
        <w:t xml:space="preserve">, המרכז הבינתחומי </w:t>
      </w:r>
      <w:proofErr w:type="spellStart"/>
      <w:r w:rsidR="00464541" w:rsidRPr="00C229B0">
        <w:rPr>
          <w:rFonts w:ascii="David" w:hAnsi="David" w:cs="David"/>
          <w:sz w:val="24"/>
          <w:szCs w:val="24"/>
          <w:rtl/>
          <w:lang w:val="en-US"/>
        </w:rPr>
        <w:t>הרצליה</w:t>
      </w:r>
      <w:proofErr w:type="spellEnd"/>
      <w:r w:rsidR="00464541" w:rsidRPr="00C229B0">
        <w:rPr>
          <w:rFonts w:ascii="David" w:hAnsi="David" w:cs="David"/>
          <w:sz w:val="24"/>
          <w:szCs w:val="24"/>
          <w:rtl/>
          <w:lang w:val="en-US"/>
        </w:rPr>
        <w:t>, "</w:t>
      </w:r>
      <w:r>
        <w:rPr>
          <w:rFonts w:ascii="David" w:hAnsi="David" w:cs="David" w:hint="cs"/>
          <w:sz w:val="24"/>
          <w:szCs w:val="24"/>
          <w:rtl/>
          <w:lang w:val="en-US"/>
        </w:rPr>
        <w:t>האם אדפטציה יכולה להיות רכיב בתפיסת הביטחון של ישראל?</w:t>
      </w:r>
      <w:r w:rsidR="00464541" w:rsidRPr="00C229B0">
        <w:rPr>
          <w:rFonts w:ascii="David" w:hAnsi="David" w:cs="David"/>
          <w:sz w:val="24"/>
          <w:szCs w:val="24"/>
          <w:rtl/>
          <w:lang w:val="en-US"/>
        </w:rPr>
        <w:t>".</w:t>
      </w:r>
    </w:p>
    <w:p w:rsidR="00464541" w:rsidRPr="00C229B0" w:rsidRDefault="00D95C6E" w:rsidP="00F30BC8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D95C6E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D95C6E">
        <w:rPr>
          <w:rFonts w:ascii="David" w:hAnsi="David" w:cs="David"/>
          <w:sz w:val="24"/>
          <w:szCs w:val="24"/>
          <w:rtl/>
          <w:lang w:val="en-US"/>
        </w:rPr>
        <w:t>' אפרים כהנא, התכנית למודיעין וביטחון לאומי, אוניברסיטת בר-אילן</w:t>
      </w:r>
      <w:r w:rsidR="00464541" w:rsidRPr="00C229B0">
        <w:rPr>
          <w:rFonts w:ascii="David" w:hAnsi="David" w:cs="David"/>
          <w:sz w:val="24"/>
          <w:szCs w:val="24"/>
          <w:rtl/>
          <w:lang w:val="en-US"/>
        </w:rPr>
        <w:t xml:space="preserve">, "פיקוח </w:t>
      </w:r>
      <w:proofErr w:type="spellStart"/>
      <w:r w:rsidR="00464541" w:rsidRPr="00C229B0">
        <w:rPr>
          <w:rFonts w:ascii="David" w:hAnsi="David" w:cs="David"/>
          <w:sz w:val="24"/>
          <w:szCs w:val="24"/>
          <w:rtl/>
          <w:lang w:val="en-US"/>
        </w:rPr>
        <w:t>פרלמנטרי</w:t>
      </w:r>
      <w:proofErr w:type="spellEnd"/>
      <w:r w:rsidR="00464541" w:rsidRPr="00C229B0">
        <w:rPr>
          <w:rFonts w:ascii="David" w:hAnsi="David" w:cs="David"/>
          <w:sz w:val="24"/>
          <w:szCs w:val="24"/>
          <w:rtl/>
          <w:lang w:val="en-US"/>
        </w:rPr>
        <w:t xml:space="preserve"> על המודיעין והשפעתו על קבלת החלטות: </w:t>
      </w:r>
      <w:r w:rsidR="00F30BC8">
        <w:rPr>
          <w:rFonts w:ascii="David" w:hAnsi="David" w:cs="David" w:hint="cs"/>
          <w:sz w:val="24"/>
          <w:szCs w:val="24"/>
          <w:rtl/>
          <w:lang w:val="en-US"/>
        </w:rPr>
        <w:t>הניסיון של ארה"ב</w:t>
      </w:r>
      <w:r w:rsidR="00464541" w:rsidRPr="00C229B0">
        <w:rPr>
          <w:rFonts w:ascii="David" w:hAnsi="David" w:cs="David"/>
          <w:sz w:val="24"/>
          <w:szCs w:val="24"/>
          <w:rtl/>
          <w:lang w:val="en-US"/>
        </w:rPr>
        <w:t>."</w:t>
      </w:r>
    </w:p>
    <w:p w:rsidR="00464541" w:rsidRDefault="00464541" w:rsidP="00484F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אייל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פס</w:t>
      </w:r>
      <w:r w:rsidR="00484F54">
        <w:rPr>
          <w:rFonts w:ascii="David" w:hAnsi="David" w:cs="David" w:hint="cs"/>
          <w:sz w:val="24"/>
          <w:szCs w:val="24"/>
          <w:rtl/>
          <w:lang w:val="en-US"/>
        </w:rPr>
        <w:t>ק</w:t>
      </w:r>
      <w:r w:rsidRPr="00C229B0">
        <w:rPr>
          <w:rFonts w:ascii="David" w:hAnsi="David" w:cs="David"/>
          <w:sz w:val="24"/>
          <w:szCs w:val="24"/>
          <w:rtl/>
          <w:lang w:val="en-US"/>
        </w:rPr>
        <w:t>וביץ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אוניברסיטת חיפה, "הערכות מודיעין בסוגיות חברתיות: האם ניתן לחזות אירועים דוגמת </w:t>
      </w:r>
      <w:r w:rsidR="00ED670A">
        <w:rPr>
          <w:rFonts w:ascii="David" w:hAnsi="David" w:cs="David" w:hint="cs"/>
          <w:sz w:val="24"/>
          <w:szCs w:val="24"/>
          <w:rtl/>
          <w:lang w:val="en-US"/>
        </w:rPr>
        <w:t>'</w:t>
      </w:r>
      <w:r w:rsidRPr="00C229B0">
        <w:rPr>
          <w:rFonts w:ascii="David" w:hAnsi="David" w:cs="David"/>
          <w:sz w:val="24"/>
          <w:szCs w:val="24"/>
          <w:rtl/>
          <w:lang w:val="en-US"/>
        </w:rPr>
        <w:t>אביב העמים הערבי</w:t>
      </w:r>
      <w:r w:rsidR="00ED670A">
        <w:rPr>
          <w:rFonts w:ascii="David" w:hAnsi="David" w:cs="David" w:hint="cs"/>
          <w:sz w:val="24"/>
          <w:szCs w:val="24"/>
          <w:rtl/>
          <w:lang w:val="en-US"/>
        </w:rPr>
        <w:t>'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או זכיית החמאס בבחירות?"</w:t>
      </w:r>
    </w:p>
    <w:p w:rsidR="004A76C3" w:rsidRDefault="004A76C3" w:rsidP="00464541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:rsidR="004A76C3" w:rsidRDefault="004A76C3" w:rsidP="004A76C3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:rsidR="004A76C3" w:rsidRDefault="004A76C3" w:rsidP="004A76C3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:rsidR="004A76C3" w:rsidRPr="00B54917" w:rsidRDefault="004A76C3" w:rsidP="004A76C3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:rsidR="00464541" w:rsidRDefault="00464541" w:rsidP="004A76C3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א.2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חקר שלום והסכסוך הישראלי-ערבי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405)</w:t>
      </w:r>
    </w:p>
    <w:p w:rsidR="00464541" w:rsidRPr="00ED060B" w:rsidRDefault="009D1354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יו"ר ומתדיינים: </w:t>
      </w:r>
      <w:r w:rsidR="002E79A4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proofErr w:type="spellStart"/>
      <w:r w:rsidR="002E79A4"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 w:rsidR="002E79A4">
        <w:rPr>
          <w:rFonts w:ascii="David" w:hAnsi="David" w:cs="David" w:hint="cs"/>
          <w:sz w:val="24"/>
          <w:szCs w:val="24"/>
          <w:rtl/>
          <w:lang w:val="en-US"/>
        </w:rPr>
        <w:t>' יו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נתן </w:t>
      </w:r>
      <w:proofErr w:type="spellStart"/>
      <w:r>
        <w:rPr>
          <w:rFonts w:ascii="David" w:hAnsi="David" w:cs="David" w:hint="cs"/>
          <w:sz w:val="24"/>
          <w:szCs w:val="24"/>
          <w:rtl/>
          <w:lang w:val="en-US"/>
        </w:rPr>
        <w:t>ריינהולד</w:t>
      </w:r>
      <w:proofErr w:type="spellEnd"/>
      <w:r>
        <w:rPr>
          <w:rFonts w:ascii="David" w:hAnsi="David" w:cs="David" w:hint="cs"/>
          <w:sz w:val="24"/>
          <w:szCs w:val="24"/>
          <w:rtl/>
          <w:lang w:val="en-US"/>
        </w:rPr>
        <w:t xml:space="preserve">, אוניברסיטת בר-אילן; </w:t>
      </w:r>
      <w:proofErr w:type="spellStart"/>
      <w:r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>
        <w:rPr>
          <w:rFonts w:ascii="David" w:hAnsi="David" w:cs="David" w:hint="cs"/>
          <w:sz w:val="24"/>
          <w:szCs w:val="24"/>
          <w:rtl/>
          <w:lang w:val="en-US"/>
        </w:rPr>
        <w:t xml:space="preserve">' אלי פודה, האוניברסיטה העברית </w:t>
      </w:r>
      <w:r w:rsidR="002E79A4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</w:p>
    <w:p w:rsidR="00464541" w:rsidRPr="00C229B0" w:rsidRDefault="00464541" w:rsidP="00F30BC8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לב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טופור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אוניברסיטת בר-אילן, "תהליך השלום בצל הבחירות</w:t>
      </w:r>
      <w:r w:rsidR="00F30BC8">
        <w:rPr>
          <w:rFonts w:ascii="David" w:hAnsi="David" w:cs="David" w:hint="cs"/>
          <w:sz w:val="24"/>
          <w:szCs w:val="24"/>
          <w:rtl/>
          <w:lang w:val="en-US"/>
        </w:rPr>
        <w:t>,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1992-2001."</w:t>
      </w:r>
    </w:p>
    <w:p w:rsidR="00464541" w:rsidRDefault="00464541" w:rsidP="00464541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זיו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ר</w:t>
      </w:r>
      <w:r w:rsidR="00ED670A">
        <w:rPr>
          <w:rFonts w:ascii="David" w:hAnsi="David" w:cs="David" w:hint="cs"/>
          <w:sz w:val="24"/>
          <w:szCs w:val="24"/>
          <w:rtl/>
          <w:lang w:val="en-US"/>
        </w:rPr>
        <w:t>ו</w:t>
      </w:r>
      <w:r w:rsidRPr="00C229B0">
        <w:rPr>
          <w:rFonts w:ascii="David" w:hAnsi="David" w:cs="David"/>
          <w:sz w:val="24"/>
          <w:szCs w:val="24"/>
          <w:rtl/>
          <w:lang w:val="en-US"/>
        </w:rPr>
        <w:t>בינוביץ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אוניברסיטת בן-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גוריון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בנגב, "עלייתו ושקיעתו של רעיון האוטונומיה, 1967</w:t>
      </w:r>
      <w:r w:rsidR="00ED670A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r w:rsidRPr="00C229B0">
        <w:rPr>
          <w:rFonts w:ascii="David" w:hAnsi="David" w:cs="David"/>
          <w:sz w:val="24"/>
          <w:szCs w:val="24"/>
          <w:rtl/>
          <w:lang w:val="en-US"/>
        </w:rPr>
        <w:t>-</w:t>
      </w:r>
      <w:r w:rsidR="00ED670A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r w:rsidRPr="00C229B0">
        <w:rPr>
          <w:rFonts w:ascii="David" w:hAnsi="David" w:cs="David"/>
          <w:sz w:val="24"/>
          <w:szCs w:val="24"/>
          <w:rtl/>
          <w:lang w:val="en-US"/>
        </w:rPr>
        <w:t>1982."</w:t>
      </w:r>
    </w:p>
    <w:p w:rsidR="00CE7085" w:rsidRDefault="00CE7085" w:rsidP="00CE7085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proofErr w:type="spellStart"/>
      <w:r w:rsidRPr="00CE7085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E7085">
        <w:rPr>
          <w:rFonts w:ascii="David" w:hAnsi="David" w:cs="David"/>
          <w:sz w:val="24"/>
          <w:szCs w:val="24"/>
          <w:rtl/>
          <w:lang w:val="en-US"/>
        </w:rPr>
        <w:t>' הלל פריש, אוניברסיטת בר-אילן, "המשולש ישראל-הרשות</w:t>
      </w:r>
      <w:r w:rsidR="00F30BC8">
        <w:rPr>
          <w:rFonts w:ascii="David" w:hAnsi="David" w:cs="David" w:hint="cs"/>
          <w:sz w:val="24"/>
          <w:szCs w:val="24"/>
          <w:rtl/>
          <w:lang w:val="en-US"/>
        </w:rPr>
        <w:t xml:space="preserve"> הפלסטינאית</w:t>
      </w:r>
      <w:r w:rsidRPr="00CE7085">
        <w:rPr>
          <w:rFonts w:ascii="David" w:hAnsi="David" w:cs="David"/>
          <w:sz w:val="24"/>
          <w:szCs w:val="24"/>
          <w:rtl/>
          <w:lang w:val="en-US"/>
        </w:rPr>
        <w:t>-ממשלת חמאס ותיאוריות של יחסים בין-לאומיים."</w:t>
      </w:r>
    </w:p>
    <w:p w:rsidR="001418FA" w:rsidRDefault="009142DA" w:rsidP="00705CBE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proofErr w:type="spellStart"/>
      <w:r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>
        <w:rPr>
          <w:rFonts w:ascii="David" w:hAnsi="David" w:cs="David" w:hint="cs"/>
          <w:sz w:val="24"/>
          <w:szCs w:val="24"/>
          <w:rtl/>
          <w:lang w:val="en-US"/>
        </w:rPr>
        <w:t>' אלי פודה, האוניברסיטה העברית, "החמצות לשלום בסכסוך הישראלי-ערבי.|</w:t>
      </w:r>
      <w:r w:rsidR="00705CBE">
        <w:rPr>
          <w:rFonts w:ascii="David" w:hAnsi="David" w:cs="David"/>
          <w:sz w:val="24"/>
          <w:szCs w:val="24"/>
          <w:lang w:val="en-US"/>
        </w:rPr>
        <w:t>”</w:t>
      </w:r>
    </w:p>
    <w:p w:rsidR="00705CBE" w:rsidRDefault="00705CBE" w:rsidP="00705CBE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9255D9" w:rsidRPr="00C229B0" w:rsidRDefault="009255D9" w:rsidP="001418FA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א.3.</w:t>
      </w:r>
      <w:r w:rsidR="00D937F5" w:rsidRPr="00C229B0">
        <w:rPr>
          <w:rFonts w:ascii="David" w:hAnsi="David" w:cs="David"/>
          <w:sz w:val="24"/>
          <w:szCs w:val="24"/>
          <w:rtl/>
          <w:lang w:val="en-US"/>
        </w:rPr>
        <w:t xml:space="preserve">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זכויות אדם ויחסים בינלאומיים (שולחן עגול)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503)</w:t>
      </w:r>
    </w:p>
    <w:p w:rsidR="009255D9" w:rsidRPr="00C229B0" w:rsidRDefault="009255D9" w:rsidP="009255D9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יו"ר: ד"ר שרה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קאהן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-ניסר, האוניברסיטה הפתוחה</w:t>
      </w:r>
    </w:p>
    <w:p w:rsidR="009255D9" w:rsidRPr="00C229B0" w:rsidRDefault="009255D9" w:rsidP="009255D9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אבי בל, </w:t>
      </w:r>
      <w:r w:rsidR="00D65962" w:rsidRPr="00C229B0">
        <w:rPr>
          <w:rFonts w:ascii="David" w:hAnsi="David" w:cs="David" w:hint="cs"/>
          <w:sz w:val="24"/>
          <w:szCs w:val="24"/>
          <w:rtl/>
          <w:lang w:val="en-US"/>
        </w:rPr>
        <w:t>אוניברסיטת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בר-אילן</w:t>
      </w:r>
    </w:p>
    <w:p w:rsidR="009255D9" w:rsidRPr="00C229B0" w:rsidRDefault="009255D9" w:rsidP="00F30BC8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ברק מדינה, האוניברסיטה העברית</w:t>
      </w:r>
    </w:p>
    <w:p w:rsidR="009255D9" w:rsidRDefault="009255D9" w:rsidP="009255D9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נדב קדם, </w:t>
      </w:r>
      <w:r w:rsidRPr="00C229B0">
        <w:rPr>
          <w:rFonts w:ascii="David" w:hAnsi="David" w:cs="David"/>
          <w:sz w:val="24"/>
          <w:szCs w:val="24"/>
          <w:lang w:val="en-US"/>
        </w:rPr>
        <w:t>Science Po, Paris</w:t>
      </w:r>
    </w:p>
    <w:p w:rsidR="00610C2B" w:rsidRPr="00C229B0" w:rsidRDefault="00610C2B" w:rsidP="00610C2B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ד"ר טל </w:t>
      </w:r>
      <w:proofErr w:type="spellStart"/>
      <w:r>
        <w:rPr>
          <w:rFonts w:ascii="David" w:hAnsi="David" w:cs="David" w:hint="cs"/>
          <w:sz w:val="24"/>
          <w:szCs w:val="24"/>
          <w:rtl/>
          <w:lang w:val="en-US"/>
        </w:rPr>
        <w:t>דיגגוט</w:t>
      </w:r>
      <w:proofErr w:type="spellEnd"/>
      <w:r w:rsidR="00F30BC8">
        <w:rPr>
          <w:rFonts w:ascii="David" w:hAnsi="David" w:cs="David" w:hint="cs"/>
          <w:sz w:val="24"/>
          <w:szCs w:val="24"/>
          <w:rtl/>
          <w:lang w:val="en-US"/>
        </w:rPr>
        <w:t>-</w:t>
      </w:r>
      <w:proofErr w:type="spellStart"/>
      <w:r w:rsidR="00F30BC8">
        <w:rPr>
          <w:rFonts w:ascii="David" w:hAnsi="David" w:cs="David" w:hint="cs"/>
          <w:sz w:val="24"/>
          <w:szCs w:val="24"/>
          <w:rtl/>
          <w:lang w:val="en-US"/>
        </w:rPr>
        <w:t>אלכופר</w:t>
      </w:r>
      <w:proofErr w:type="spellEnd"/>
      <w:r>
        <w:rPr>
          <w:rFonts w:ascii="David" w:hAnsi="David" w:cs="David" w:hint="cs"/>
          <w:sz w:val="24"/>
          <w:szCs w:val="24"/>
          <w:rtl/>
          <w:lang w:val="en-US"/>
        </w:rPr>
        <w:t>, האוניברסיטה העברית (מתדיינת)</w:t>
      </w:r>
    </w:p>
    <w:p w:rsidR="001418FA" w:rsidRPr="00F30BC8" w:rsidRDefault="001418FA" w:rsidP="001239DF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9255D9" w:rsidRPr="00C229B0" w:rsidRDefault="009255D9" w:rsidP="00D675B2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א.4.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חברה</w:t>
      </w:r>
      <w:r w:rsidR="00D937F5"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,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 צבא ומדינה: </w:t>
      </w:r>
      <w:r w:rsidR="00D937F5"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דפוסים בחברה דמוקרטית?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501)</w:t>
      </w:r>
    </w:p>
    <w:p w:rsidR="00D937F5" w:rsidRPr="00C229B0" w:rsidRDefault="00D937F5" w:rsidP="00D65962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 ומתדיינ</w:t>
      </w:r>
      <w:r w:rsidR="000B6235">
        <w:rPr>
          <w:rFonts w:ascii="David" w:hAnsi="David" w:cs="David" w:hint="cs"/>
          <w:sz w:val="24"/>
          <w:szCs w:val="24"/>
          <w:rtl/>
          <w:lang w:val="en-US"/>
        </w:rPr>
        <w:t>ים:</w:t>
      </w:r>
      <w:r w:rsidR="00B005C3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proofErr w:type="spellStart"/>
      <w:r w:rsidR="00B01F41"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 w:rsidR="00B01F41">
        <w:rPr>
          <w:rFonts w:ascii="David" w:hAnsi="David" w:cs="David" w:hint="cs"/>
          <w:sz w:val="24"/>
          <w:szCs w:val="24"/>
          <w:rtl/>
          <w:lang w:val="en-US"/>
        </w:rPr>
        <w:t>' דליה גבריאלי-</w:t>
      </w:r>
      <w:proofErr w:type="spellStart"/>
      <w:r w:rsidR="00B01F41">
        <w:rPr>
          <w:rFonts w:ascii="David" w:hAnsi="David" w:cs="David" w:hint="cs"/>
          <w:sz w:val="24"/>
          <w:szCs w:val="24"/>
          <w:rtl/>
          <w:lang w:val="en-US"/>
        </w:rPr>
        <w:t>נורי</w:t>
      </w:r>
      <w:proofErr w:type="spellEnd"/>
      <w:r w:rsidR="00F30BC8">
        <w:rPr>
          <w:rFonts w:ascii="David" w:hAnsi="David" w:cs="David" w:hint="cs"/>
          <w:sz w:val="24"/>
          <w:szCs w:val="24"/>
          <w:rtl/>
          <w:lang w:val="en-US"/>
        </w:rPr>
        <w:t>,</w:t>
      </w:r>
      <w:r w:rsidR="00B01F41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r w:rsidR="009D1354">
        <w:rPr>
          <w:rFonts w:ascii="David" w:hAnsi="David" w:cs="David" w:hint="cs"/>
          <w:sz w:val="24"/>
          <w:szCs w:val="24"/>
          <w:rtl/>
          <w:lang w:val="en-US"/>
        </w:rPr>
        <w:t>המכללה האקדמית הדסה ומכון טרומן</w:t>
      </w:r>
      <w:r w:rsidR="008B7EA1">
        <w:rPr>
          <w:rFonts w:ascii="David" w:hAnsi="David" w:cs="David" w:hint="cs"/>
          <w:sz w:val="24"/>
          <w:szCs w:val="24"/>
          <w:rtl/>
          <w:lang w:val="en-US"/>
        </w:rPr>
        <w:t>; ד"ר דבורה מנקין, האוניברסיטה העברית</w:t>
      </w:r>
    </w:p>
    <w:p w:rsidR="00D937F5" w:rsidRPr="00C229B0" w:rsidRDefault="00D937F5" w:rsidP="00BD72EF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פנינה שוקר, אוניברסיטת בר-אילן, "תפיסת החברה הדמוקרטית כרגישה לנפגעים בראי הריאליזם הניאו-קלאסי."</w:t>
      </w:r>
    </w:p>
    <w:p w:rsidR="00D937F5" w:rsidRPr="00C229B0" w:rsidRDefault="00D937F5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אורן ברק ודפני ענבר, האוניברסיטה העברית</w:t>
      </w:r>
      <w:r w:rsidR="00ED670A">
        <w:rPr>
          <w:rFonts w:ascii="David" w:hAnsi="David" w:cs="David" w:hint="cs"/>
          <w:sz w:val="24"/>
          <w:szCs w:val="24"/>
          <w:rtl/>
          <w:lang w:val="en-US"/>
        </w:rPr>
        <w:t>,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"'נקמת הג'ובניקים': בחינה ביקורתית של ההתנגדות של פרטים למסגרת הצבאית בקולנוע הישראלי העכשווי".</w:t>
      </w:r>
    </w:p>
    <w:p w:rsidR="00D937F5" w:rsidRPr="00C229B0" w:rsidRDefault="00D937F5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Daphne Inbar, Hebrew University of Jerusalem, “’Playing Soldiers’: The Daily Resistance of Soldiers in the Israeli Military and the Practice of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Svejkian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 ‘Subversive Obedience’”.</w:t>
      </w:r>
    </w:p>
    <w:p w:rsidR="00D937F5" w:rsidRPr="006C179B" w:rsidRDefault="00D937F5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>Neal Tsur, Hebrew University of Jerusalem, “Predicting Civil Unrest: Complexity and Critical Slowing Down Theory To The Rescue.”</w:t>
      </w:r>
    </w:p>
    <w:p w:rsidR="004A76C3" w:rsidRDefault="004A76C3" w:rsidP="004A76C3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464541" w:rsidRPr="00C229B0" w:rsidRDefault="00464541" w:rsidP="00BD72EF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א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.5.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כלכלה בינלאומית, סכסוך ודת: קשרים ומגמות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403)</w:t>
      </w:r>
    </w:p>
    <w:p w:rsidR="00464541" w:rsidRPr="00C229B0" w:rsidRDefault="00464541" w:rsidP="00BD72EF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 ומתדיינ</w:t>
      </w:r>
      <w:r>
        <w:rPr>
          <w:rFonts w:ascii="David" w:hAnsi="David" w:cs="David" w:hint="cs"/>
          <w:sz w:val="24"/>
          <w:szCs w:val="24"/>
          <w:rtl/>
          <w:lang w:val="en-US"/>
        </w:rPr>
        <w:t>ים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: 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ד"ר עוגן גולדמן, מכללת אשקלון ; ד"ר ליאור הרמן , האוניברסיטה העברית </w:t>
      </w:r>
    </w:p>
    <w:p w:rsidR="00464541" w:rsidRPr="00C229B0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בן ציון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טלפוס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 "משטר הפיקוח הבינלאומי על סמים ועתיד הסדר הניאו-ליברלי."</w:t>
      </w:r>
    </w:p>
    <w:p w:rsidR="00464541" w:rsidRPr="00C229B0" w:rsidRDefault="00464541" w:rsidP="004A76C3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Dr.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Nitzan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 Feldman</w:t>
      </w:r>
      <w:r>
        <w:rPr>
          <w:rFonts w:ascii="David" w:hAnsi="David" w:cs="David"/>
          <w:sz w:val="24"/>
          <w:szCs w:val="24"/>
          <w:lang w:val="en-US"/>
        </w:rPr>
        <w:t xml:space="preserve">, Haifa Center for Policy and Naval Strategy Studies, </w:t>
      </w:r>
      <w:r w:rsidRPr="00C229B0">
        <w:rPr>
          <w:rFonts w:ascii="David" w:hAnsi="David" w:cs="David"/>
          <w:sz w:val="24"/>
          <w:szCs w:val="24"/>
          <w:lang w:val="en-US"/>
        </w:rPr>
        <w:t xml:space="preserve">and Dr. Tal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Sadeh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, Tel-Aviv University, “Globalization and Trade </w:t>
      </w:r>
      <w:r w:rsidR="004A76C3">
        <w:rPr>
          <w:rFonts w:ascii="David" w:hAnsi="David" w:cs="David"/>
          <w:sz w:val="24"/>
          <w:szCs w:val="24"/>
          <w:lang w:val="en-US"/>
        </w:rPr>
        <w:t>d</w:t>
      </w:r>
      <w:r w:rsidRPr="00C229B0">
        <w:rPr>
          <w:rFonts w:ascii="David" w:hAnsi="David" w:cs="David"/>
          <w:sz w:val="24"/>
          <w:szCs w:val="24"/>
          <w:lang w:val="en-US"/>
        </w:rPr>
        <w:t>uring Fatal Interstate Conflicts.”</w:t>
      </w:r>
    </w:p>
    <w:p w:rsidR="00464541" w:rsidRPr="00C229B0" w:rsidRDefault="0046454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Dr. Arie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Krampf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>, The Academic College of Tel-Aviv-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Yaffo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>, “Spontaneous Consolidation or Political Construction: The Origin of the International Inward-Looking Low Inflation Regime, 1988-1990.”</w:t>
      </w:r>
    </w:p>
    <w:p w:rsidR="00464541" w:rsidRPr="00C229B0" w:rsidRDefault="00F9141E" w:rsidP="00F30BC8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proofErr w:type="spellStart"/>
      <w:r>
        <w:rPr>
          <w:rFonts w:ascii="David" w:hAnsi="David" w:cs="David"/>
          <w:sz w:val="24"/>
          <w:szCs w:val="24"/>
          <w:lang w:val="en-US"/>
        </w:rPr>
        <w:lastRenderedPageBreak/>
        <w:t>Elai</w:t>
      </w:r>
      <w:proofErr w:type="spellEnd"/>
      <w:r>
        <w:rPr>
          <w:rFonts w:ascii="David" w:hAnsi="David" w:cs="David"/>
          <w:sz w:val="24"/>
          <w:szCs w:val="24"/>
          <w:lang w:val="en-US"/>
        </w:rPr>
        <w:t xml:space="preserve"> </w:t>
      </w:r>
      <w:proofErr w:type="spellStart"/>
      <w:r>
        <w:rPr>
          <w:rFonts w:ascii="David" w:hAnsi="David" w:cs="David"/>
          <w:sz w:val="24"/>
          <w:szCs w:val="24"/>
          <w:lang w:val="en-US"/>
        </w:rPr>
        <w:t>Rettig</w:t>
      </w:r>
      <w:proofErr w:type="spellEnd"/>
      <w:r w:rsidR="00F30BC8">
        <w:rPr>
          <w:rFonts w:ascii="David" w:hAnsi="David" w:cs="David"/>
          <w:sz w:val="24"/>
          <w:szCs w:val="24"/>
          <w:lang w:val="en-US"/>
        </w:rPr>
        <w:t xml:space="preserve">, Haifa University, </w:t>
      </w:r>
      <w:r>
        <w:rPr>
          <w:rFonts w:ascii="David" w:hAnsi="David" w:cs="David"/>
          <w:sz w:val="24"/>
          <w:szCs w:val="24"/>
          <w:lang w:val="en-US"/>
        </w:rPr>
        <w:t>and Dr. Bren</w:t>
      </w:r>
      <w:r w:rsidR="00464541" w:rsidRPr="00C229B0">
        <w:rPr>
          <w:rFonts w:ascii="David" w:hAnsi="David" w:cs="David"/>
          <w:sz w:val="24"/>
          <w:szCs w:val="24"/>
          <w:lang w:val="en-US"/>
        </w:rPr>
        <w:t>da Shaffer,</w:t>
      </w:r>
      <w:r w:rsidR="00F30BC8">
        <w:rPr>
          <w:rFonts w:ascii="David" w:hAnsi="David" w:cs="David"/>
          <w:sz w:val="24"/>
          <w:szCs w:val="24"/>
          <w:lang w:val="en-US"/>
        </w:rPr>
        <w:t xml:space="preserve"> </w:t>
      </w:r>
      <w:r>
        <w:rPr>
          <w:rFonts w:ascii="David" w:hAnsi="David" w:cs="David"/>
          <w:sz w:val="24"/>
          <w:szCs w:val="24"/>
          <w:lang w:val="en-US"/>
        </w:rPr>
        <w:t xml:space="preserve">Georgetown </w:t>
      </w:r>
      <w:r w:rsidR="00464541" w:rsidRPr="00C229B0">
        <w:rPr>
          <w:rFonts w:ascii="David" w:hAnsi="David" w:cs="David"/>
          <w:sz w:val="24"/>
          <w:szCs w:val="24"/>
          <w:lang w:val="en-US"/>
        </w:rPr>
        <w:t>University, “Structural Effects of Oil Revenue Dependency on Military Buildup</w:t>
      </w:r>
      <w:r w:rsidR="00ED670A">
        <w:rPr>
          <w:rFonts w:ascii="David" w:hAnsi="David" w:cs="David"/>
          <w:sz w:val="24"/>
          <w:szCs w:val="24"/>
          <w:lang w:val="en-US"/>
        </w:rPr>
        <w:t>.</w:t>
      </w:r>
      <w:r w:rsidR="00464541" w:rsidRPr="00C229B0">
        <w:rPr>
          <w:rFonts w:ascii="David" w:hAnsi="David" w:cs="David"/>
          <w:sz w:val="24"/>
          <w:szCs w:val="24"/>
          <w:lang w:val="en-US"/>
        </w:rPr>
        <w:t>”</w:t>
      </w:r>
    </w:p>
    <w:p w:rsidR="00464541" w:rsidRPr="00C229B0" w:rsidRDefault="0046454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Moran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Deitch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>, Bar-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Ilan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 University, “Religion and the Termination of Intrastate Armed Conflict: 1990-2014.”</w:t>
      </w:r>
    </w:p>
    <w:p w:rsidR="00464541" w:rsidRPr="00C229B0" w:rsidRDefault="0046454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>Prof. Jonathan Fox, Bar-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Ilan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 University, “A World Survey Secular-Religious Competition: Government Religious Policy from 1990 to 2014.”</w:t>
      </w:r>
    </w:p>
    <w:p w:rsidR="00464541" w:rsidRPr="00C229B0" w:rsidRDefault="00464541" w:rsidP="00D937F5">
      <w:pPr>
        <w:spacing w:line="240" w:lineRule="auto"/>
        <w:rPr>
          <w:rFonts w:ascii="David" w:hAnsi="David" w:cs="David"/>
          <w:sz w:val="24"/>
          <w:szCs w:val="24"/>
          <w:lang w:val="en-US"/>
        </w:rPr>
      </w:pPr>
    </w:p>
    <w:p w:rsidR="000D36C4" w:rsidRPr="000B6235" w:rsidRDefault="00ED670A" w:rsidP="000D36C4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  <w:r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11:15 </w:t>
      </w:r>
      <w:r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–</w:t>
      </w:r>
      <w:r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11:45 </w:t>
      </w:r>
      <w:r w:rsidR="000D36C4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הפ</w:t>
      </w:r>
      <w:r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ס</w:t>
      </w:r>
      <w:r w:rsidR="000D36C4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קת קפה</w:t>
      </w:r>
    </w:p>
    <w:p w:rsidR="00610C2B" w:rsidRDefault="00610C2B" w:rsidP="000B6235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</w:p>
    <w:p w:rsidR="000B6235" w:rsidRDefault="000D36C4" w:rsidP="00610C2B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מושב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שני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(ב): 11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45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ED670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13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30</w:t>
      </w:r>
      <w:r w:rsidR="009F15A1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</w:p>
    <w:p w:rsidR="000D36C4" w:rsidRPr="00C229B0" w:rsidRDefault="000D36C4" w:rsidP="000B6235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ב.1.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ללמוד את הסכסוך, לפעול בסכסוך: על אחריותה של האקדמיה (שולחן עגול)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405)</w:t>
      </w:r>
    </w:p>
    <w:p w:rsidR="000D36C4" w:rsidRPr="00C229B0" w:rsidRDefault="000D36C4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יו"ר: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פיקי איש-שלום, האוניברסיטה העברית </w:t>
      </w:r>
    </w:p>
    <w:p w:rsidR="000D36C4" w:rsidRPr="00C229B0" w:rsidRDefault="000D36C4" w:rsidP="000D36C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שרי אהרוני, אוניברסיטת בן-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גוריון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בנגב</w:t>
      </w:r>
    </w:p>
    <w:p w:rsidR="000D36C4" w:rsidRDefault="000D36C4" w:rsidP="000D36C4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ג'ראלד שטיינברג, אוניברסיטת בר-אילן</w:t>
      </w:r>
    </w:p>
    <w:p w:rsidR="00351734" w:rsidRPr="00C229B0" w:rsidRDefault="00351734" w:rsidP="0035173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>
        <w:rPr>
          <w:rFonts w:ascii="David" w:hAnsi="David" w:cs="David" w:hint="cs"/>
          <w:sz w:val="24"/>
          <w:szCs w:val="24"/>
          <w:rtl/>
          <w:lang w:val="en-US"/>
        </w:rPr>
        <w:t>' אפרים ענבר, אוניברסיטת בר-אילן</w:t>
      </w:r>
    </w:p>
    <w:p w:rsidR="000D36C4" w:rsidRDefault="000D36C4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נעמי חזן, האוניברסיטה העברית </w:t>
      </w:r>
    </w:p>
    <w:p w:rsidR="001418FA" w:rsidRDefault="001418FA" w:rsidP="009F15A1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0D36C4" w:rsidRPr="00C229B0" w:rsidRDefault="000D36C4" w:rsidP="00BD72EF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ב.2. </w:t>
      </w:r>
      <w:r w:rsidR="00051977"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על ספרו החדש של </w:t>
      </w:r>
      <w:proofErr w:type="spellStart"/>
      <w:r w:rsidR="00051977"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פרופ</w:t>
      </w:r>
      <w:proofErr w:type="spellEnd"/>
      <w:r w:rsidR="00051977"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' בני מילר, "ביטחון בינלאומי ורגיונלי: סיבות למלחמה ושלום"</w:t>
      </w:r>
      <w:r w:rsidR="000B6235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(שולחן עגול)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503)</w:t>
      </w:r>
    </w:p>
    <w:p w:rsidR="00051977" w:rsidRPr="00C229B0" w:rsidRDefault="00051977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)</w:t>
      </w:r>
      <w:r w:rsidRPr="00C229B0">
        <w:rPr>
          <w:rFonts w:ascii="David" w:hAnsi="David" w:cs="David"/>
          <w:sz w:val="24"/>
          <w:szCs w:val="24"/>
          <w:lang w:val="en-US"/>
        </w:rPr>
        <w:t xml:space="preserve">Benjamin Miller, </w:t>
      </w:r>
      <w:r w:rsidRPr="00C229B0">
        <w:rPr>
          <w:rFonts w:ascii="David" w:hAnsi="David" w:cs="David"/>
          <w:i/>
          <w:iCs/>
          <w:sz w:val="24"/>
          <w:szCs w:val="24"/>
          <w:lang w:val="en-US"/>
        </w:rPr>
        <w:t>International and Regional Security: The Causes of War and Peace</w:t>
      </w:r>
      <w:r w:rsidRPr="00C229B0">
        <w:rPr>
          <w:rFonts w:ascii="David" w:hAnsi="David" w:cs="David"/>
          <w:sz w:val="24"/>
          <w:szCs w:val="24"/>
          <w:lang w:val="en-US"/>
        </w:rPr>
        <w:t xml:space="preserve"> (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Routledge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>, 2017)</w:t>
      </w:r>
    </w:p>
    <w:p w:rsidR="00051977" w:rsidRPr="00C229B0" w:rsidRDefault="00051977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יו"ר: ד"ר אריאל כבירי, המכללה האקדמית גליל מערבי</w:t>
      </w:r>
    </w:p>
    <w:p w:rsidR="00051977" w:rsidRPr="00C229B0" w:rsidRDefault="00051977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אריה קצוביץ, האוניברסיטה העברית</w:t>
      </w:r>
    </w:p>
    <w:p w:rsidR="00051977" w:rsidRPr="00C229B0" w:rsidRDefault="00051977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גליה פרס</w:t>
      </w:r>
      <w:r w:rsidR="00ED670A">
        <w:rPr>
          <w:rFonts w:ascii="David" w:hAnsi="David" w:cs="David" w:hint="cs"/>
          <w:sz w:val="24"/>
          <w:szCs w:val="24"/>
          <w:rtl/>
          <w:lang w:val="en-US"/>
        </w:rPr>
        <w:t>-</w:t>
      </w:r>
      <w:r w:rsidRPr="00C229B0">
        <w:rPr>
          <w:rFonts w:ascii="David" w:hAnsi="David" w:cs="David"/>
          <w:sz w:val="24"/>
          <w:szCs w:val="24"/>
          <w:rtl/>
          <w:lang w:val="en-US"/>
        </w:rPr>
        <w:t>בר-נתן, האוניברסיטה העברית</w:t>
      </w:r>
    </w:p>
    <w:p w:rsidR="00051977" w:rsidRPr="00C229B0" w:rsidRDefault="00051977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קורינה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כגן, האוניברסיטה העברית</w:t>
      </w:r>
    </w:p>
    <w:p w:rsidR="00051977" w:rsidRPr="00C229B0" w:rsidRDefault="00051977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הלל פריש, אוניברסיטת בר-אילן</w:t>
      </w:r>
    </w:p>
    <w:p w:rsidR="00051977" w:rsidRPr="00C229B0" w:rsidRDefault="00051977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יונתן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ריינהולד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אוניבסיטת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בר-אילן</w:t>
      </w:r>
    </w:p>
    <w:p w:rsidR="00051977" w:rsidRDefault="00051977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מגיב: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בני מילר, אוניברסיטת חיפה</w:t>
      </w:r>
    </w:p>
    <w:p w:rsidR="008B7EA1" w:rsidRPr="00C229B0" w:rsidRDefault="008B7EA1" w:rsidP="00E318D0">
      <w:pPr>
        <w:bidi/>
        <w:spacing w:line="240" w:lineRule="auto"/>
        <w:jc w:val="right"/>
        <w:rPr>
          <w:rFonts w:ascii="David" w:hAnsi="David" w:cs="David"/>
          <w:sz w:val="24"/>
          <w:szCs w:val="24"/>
          <w:rtl/>
          <w:lang w:val="en-US"/>
        </w:rPr>
      </w:pPr>
    </w:p>
    <w:p w:rsidR="00051977" w:rsidRDefault="00051977" w:rsidP="00E318D0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ב.3. </w:t>
      </w:r>
      <w:r w:rsidR="00F92F7C"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ישראל בעולם  משתנה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 (חדר 501)</w:t>
      </w:r>
    </w:p>
    <w:p w:rsidR="00F92F7C" w:rsidRDefault="00F92F7C" w:rsidP="00610C2B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יו"ר: ד"ר טל דינגוט-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אלכופר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האוניברסיטה העברית</w:t>
      </w:r>
      <w:r w:rsidR="00610C2B">
        <w:rPr>
          <w:rFonts w:ascii="David" w:hAnsi="David" w:cs="David" w:hint="cs"/>
          <w:sz w:val="24"/>
          <w:szCs w:val="24"/>
          <w:rtl/>
          <w:lang w:val="en-US"/>
        </w:rPr>
        <w:t xml:space="preserve">; מתדיינת: ד"ר שרה </w:t>
      </w:r>
      <w:proofErr w:type="spellStart"/>
      <w:r w:rsidR="00610C2B">
        <w:rPr>
          <w:rFonts w:ascii="David" w:hAnsi="David" w:cs="David" w:hint="cs"/>
          <w:sz w:val="24"/>
          <w:szCs w:val="24"/>
          <w:rtl/>
          <w:lang w:val="en-US"/>
        </w:rPr>
        <w:t>קאהן</w:t>
      </w:r>
      <w:proofErr w:type="spellEnd"/>
      <w:r w:rsidR="00610C2B">
        <w:rPr>
          <w:rFonts w:ascii="David" w:hAnsi="David" w:cs="David" w:hint="cs"/>
          <w:sz w:val="24"/>
          <w:szCs w:val="24"/>
          <w:rtl/>
          <w:lang w:val="en-US"/>
        </w:rPr>
        <w:t>-ניסר, האוניברסיטה הפתוחה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</w:t>
      </w:r>
    </w:p>
    <w:p w:rsidR="00F92F7C" w:rsidRPr="00C229B0" w:rsidRDefault="008B417D" w:rsidP="00392A0C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>
        <w:rPr>
          <w:rFonts w:ascii="David" w:hAnsi="David" w:cs="David"/>
          <w:sz w:val="24"/>
          <w:szCs w:val="24"/>
          <w:rtl/>
          <w:lang w:val="en-US"/>
        </w:rPr>
        <w:t>' אסתר הרצוג</w:t>
      </w:r>
      <w:r w:rsidR="00F92F7C" w:rsidRPr="00C229B0">
        <w:rPr>
          <w:rFonts w:ascii="David" w:hAnsi="David" w:cs="David"/>
          <w:sz w:val="24"/>
          <w:szCs w:val="24"/>
          <w:rtl/>
          <w:lang w:val="en-US"/>
        </w:rPr>
        <w:t xml:space="preserve">, </w:t>
      </w:r>
      <w:r w:rsidR="00392A0C">
        <w:rPr>
          <w:rFonts w:ascii="David" w:hAnsi="David" w:cs="David" w:hint="cs"/>
          <w:sz w:val="24"/>
          <w:szCs w:val="24"/>
          <w:rtl/>
          <w:lang w:val="en-US"/>
        </w:rPr>
        <w:t>מכללת לוינסקי</w:t>
      </w:r>
      <w:r w:rsidR="00F92F7C" w:rsidRPr="00C229B0">
        <w:rPr>
          <w:rFonts w:ascii="David" w:hAnsi="David" w:cs="David"/>
          <w:sz w:val="24"/>
          <w:szCs w:val="24"/>
          <w:rtl/>
          <w:lang w:val="en-US"/>
        </w:rPr>
        <w:t>, "מבט גלוקלי על זנות, סחר בנשים ופורנוגרפיה."</w:t>
      </w:r>
    </w:p>
    <w:p w:rsidR="00F92F7C" w:rsidRPr="00C229B0" w:rsidRDefault="00F92F7C" w:rsidP="00F30BC8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גדי היימן, האוניברסיטה העברית , "ישראל, הקהילה האירופית והסכם ההעדפה של 1970."</w:t>
      </w:r>
    </w:p>
    <w:p w:rsidR="00F92F7C" w:rsidRPr="00C229B0" w:rsidRDefault="00F92F7C" w:rsidP="00D65962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טל דינגוט-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אלכופר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האוניברסיטה העברית בירושלים וד"ר אסתר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לופטין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המרכז הבינתחומי,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הרצליה</w:t>
      </w:r>
      <w:proofErr w:type="spellEnd"/>
      <w:r w:rsidR="00D65962">
        <w:rPr>
          <w:rFonts w:ascii="David" w:hAnsi="David" w:cs="David" w:hint="cs"/>
          <w:sz w:val="24"/>
          <w:szCs w:val="24"/>
          <w:rtl/>
          <w:lang w:val="en-US"/>
        </w:rPr>
        <w:t>,</w:t>
      </w:r>
    </w:p>
    <w:p w:rsidR="00F92F7C" w:rsidRPr="00C229B0" w:rsidRDefault="00F92F7C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lastRenderedPageBreak/>
        <w:t>"</w:t>
      </w:r>
      <w:r w:rsidRPr="00C229B0">
        <w:rPr>
          <w:rFonts w:ascii="David" w:hAnsi="David" w:cs="David"/>
          <w:sz w:val="24"/>
          <w:szCs w:val="24"/>
          <w:lang w:val="en-US"/>
        </w:rPr>
        <w:t>Alternative Explanations for Israel’s Policy Towards Asylum Seekers and Refugees: From the Traditional Security Prism to the Socio-Psychological Prism.”</w:t>
      </w:r>
    </w:p>
    <w:p w:rsidR="00F92F7C" w:rsidRPr="007B37C7" w:rsidRDefault="00F30BC8" w:rsidP="00E318D0">
      <w:pPr>
        <w:bidi/>
        <w:jc w:val="both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ד"ר </w:t>
      </w:r>
      <w:r w:rsidR="00F92F7C" w:rsidRPr="00C229B0">
        <w:rPr>
          <w:rFonts w:ascii="David" w:hAnsi="David" w:cs="David"/>
          <w:sz w:val="24"/>
          <w:szCs w:val="24"/>
          <w:rtl/>
          <w:lang w:val="en-US"/>
        </w:rPr>
        <w:t xml:space="preserve">מיכל </w:t>
      </w:r>
      <w:proofErr w:type="spellStart"/>
      <w:r w:rsidR="00F92F7C" w:rsidRPr="00C229B0">
        <w:rPr>
          <w:rFonts w:ascii="David" w:hAnsi="David" w:cs="David"/>
          <w:sz w:val="24"/>
          <w:szCs w:val="24"/>
          <w:rtl/>
          <w:lang w:val="en-US"/>
        </w:rPr>
        <w:t>חטואל</w:t>
      </w:r>
      <w:proofErr w:type="spellEnd"/>
      <w:r w:rsidR="00F92F7C" w:rsidRPr="00C229B0">
        <w:rPr>
          <w:rFonts w:ascii="David" w:hAnsi="David" w:cs="David"/>
          <w:sz w:val="24"/>
          <w:szCs w:val="24"/>
          <w:rtl/>
          <w:lang w:val="en-US"/>
        </w:rPr>
        <w:t>-</w:t>
      </w:r>
      <w:proofErr w:type="spellStart"/>
      <w:r w:rsidR="00F92F7C" w:rsidRPr="00C229B0">
        <w:rPr>
          <w:rFonts w:ascii="David" w:hAnsi="David" w:cs="David"/>
          <w:sz w:val="24"/>
          <w:szCs w:val="24"/>
          <w:rtl/>
          <w:lang w:val="en-US"/>
        </w:rPr>
        <w:t>רדושיצקי</w:t>
      </w:r>
      <w:proofErr w:type="spellEnd"/>
      <w:r w:rsidR="00F92F7C" w:rsidRPr="00C229B0">
        <w:rPr>
          <w:rFonts w:ascii="David" w:hAnsi="David" w:cs="David"/>
          <w:sz w:val="24"/>
          <w:szCs w:val="24"/>
          <w:rtl/>
          <w:lang w:val="en-US"/>
        </w:rPr>
        <w:t xml:space="preserve">, אוניברסיטת </w:t>
      </w:r>
      <w:r w:rsidR="007B37C7">
        <w:rPr>
          <w:rFonts w:ascii="David" w:hAnsi="David" w:cs="David" w:hint="cs"/>
          <w:sz w:val="24"/>
          <w:szCs w:val="24"/>
          <w:rtl/>
          <w:lang w:val="en-US"/>
        </w:rPr>
        <w:t>חיפה</w:t>
      </w:r>
      <w:r w:rsidR="00F92F7C" w:rsidRPr="00C229B0">
        <w:rPr>
          <w:rFonts w:ascii="David" w:hAnsi="David" w:cs="David"/>
          <w:sz w:val="24"/>
          <w:szCs w:val="24"/>
          <w:rtl/>
          <w:lang w:val="en-US"/>
        </w:rPr>
        <w:t xml:space="preserve">, </w:t>
      </w:r>
      <w:r w:rsidR="00F92F7C" w:rsidRPr="00C229B0">
        <w:rPr>
          <w:rFonts w:ascii="David" w:hAnsi="David" w:cs="David"/>
          <w:sz w:val="24"/>
          <w:szCs w:val="24"/>
          <w:lang w:val="en-US"/>
        </w:rPr>
        <w:t>“</w:t>
      </w:r>
      <w:r w:rsidR="007B37C7">
        <w:rPr>
          <w:rFonts w:ascii="David" w:hAnsi="David" w:cs="David" w:hint="cs"/>
          <w:sz w:val="24"/>
          <w:szCs w:val="24"/>
          <w:lang w:val="en-US"/>
        </w:rPr>
        <w:t>I</w:t>
      </w:r>
      <w:r w:rsidR="007B37C7">
        <w:rPr>
          <w:rFonts w:ascii="David" w:hAnsi="David" w:cs="David"/>
          <w:sz w:val="24"/>
          <w:szCs w:val="24"/>
          <w:lang w:val="en-US"/>
        </w:rPr>
        <w:t>srael and Apartheid in International Discourse”</w:t>
      </w:r>
    </w:p>
    <w:p w:rsidR="00F92F7C" w:rsidRPr="00C229B0" w:rsidRDefault="00F92F7C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>Dr. Toby Green</w:t>
      </w:r>
      <w:r w:rsidR="00E318D0">
        <w:rPr>
          <w:rFonts w:ascii="David" w:hAnsi="David" w:cs="David"/>
          <w:sz w:val="24"/>
          <w:szCs w:val="24"/>
          <w:lang w:val="en-US"/>
        </w:rPr>
        <w:t>e</w:t>
      </w:r>
      <w:r w:rsidRPr="00C229B0">
        <w:rPr>
          <w:rFonts w:ascii="David" w:hAnsi="David" w:cs="David"/>
          <w:sz w:val="24"/>
          <w:szCs w:val="24"/>
          <w:lang w:val="en-US"/>
        </w:rPr>
        <w:t>, Hebrew University of Jerusalem, “Shifting Perceptions of Israel in Western States.”</w:t>
      </w:r>
    </w:p>
    <w:p w:rsidR="007615D7" w:rsidRDefault="007615D7" w:rsidP="00F92F7C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F92F7C" w:rsidRPr="00C229B0" w:rsidRDefault="00F92F7C" w:rsidP="00BD72EF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ב.4.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מנהיגים, שינויים ודילמות במדיניות חוץ (שולחן עגול)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 (חדר 403)</w:t>
      </w:r>
    </w:p>
    <w:p w:rsidR="00F92F7C" w:rsidRPr="00C229B0" w:rsidRDefault="00F92F7C" w:rsidP="00BD72EF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יו"ר: ד"ר כרמלה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לוטמר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אוניברסיטת חיפה</w:t>
      </w:r>
    </w:p>
    <w:p w:rsidR="00F92F7C" w:rsidRPr="00C229B0" w:rsidRDefault="00F92F7C" w:rsidP="00BD72EF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לסלי </w:t>
      </w:r>
      <w:proofErr w:type="spellStart"/>
      <w:r w:rsidR="004D233C" w:rsidRPr="00C229B0">
        <w:rPr>
          <w:rFonts w:ascii="David" w:hAnsi="David" w:cs="David"/>
          <w:sz w:val="24"/>
          <w:szCs w:val="24"/>
          <w:rtl/>
          <w:lang w:val="en-US"/>
        </w:rPr>
        <w:t>טריס</w:t>
      </w:r>
      <w:proofErr w:type="spellEnd"/>
      <w:r w:rsidR="004D233C" w:rsidRPr="00C229B0">
        <w:rPr>
          <w:rFonts w:ascii="David" w:hAnsi="David" w:cs="David"/>
          <w:sz w:val="24"/>
          <w:szCs w:val="24"/>
          <w:rtl/>
          <w:lang w:val="en-US"/>
        </w:rPr>
        <w:t xml:space="preserve">, המרכז הבינתחומי, </w:t>
      </w:r>
      <w:proofErr w:type="spellStart"/>
      <w:r w:rsidR="004D233C" w:rsidRPr="00C229B0">
        <w:rPr>
          <w:rFonts w:ascii="David" w:hAnsi="David" w:cs="David"/>
          <w:sz w:val="24"/>
          <w:szCs w:val="24"/>
          <w:rtl/>
          <w:lang w:val="en-US"/>
        </w:rPr>
        <w:t>הרצליה</w:t>
      </w:r>
      <w:proofErr w:type="spellEnd"/>
    </w:p>
    <w:p w:rsidR="00664B15" w:rsidRPr="00C229B0" w:rsidRDefault="00664B15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גליה גולן, ה</w:t>
      </w:r>
      <w:r w:rsidR="00B005C3">
        <w:rPr>
          <w:rFonts w:ascii="David" w:hAnsi="David" w:cs="David" w:hint="cs"/>
          <w:sz w:val="24"/>
          <w:szCs w:val="24"/>
          <w:rtl/>
          <w:lang w:val="en-US"/>
        </w:rPr>
        <w:t xml:space="preserve">אוניברסיטה העברית </w:t>
      </w:r>
    </w:p>
    <w:p w:rsidR="00E318D0" w:rsidRDefault="00D076AE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תמיר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ליבל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מכון ברצלונה ללימודים בינלאומיים</w:t>
      </w:r>
    </w:p>
    <w:p w:rsidR="00D076AE" w:rsidRDefault="00D076AE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פנינה שוקר, אוניברסיטת בר-אילן</w:t>
      </w:r>
    </w:p>
    <w:p w:rsidR="001863E8" w:rsidRDefault="00E318D0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/>
          <w:sz w:val="24"/>
          <w:szCs w:val="24"/>
          <w:rtl/>
          <w:lang w:val="en-US"/>
        </w:rPr>
        <w:t xml:space="preserve">עמר </w:t>
      </w:r>
      <w:proofErr w:type="spellStart"/>
      <w:r>
        <w:rPr>
          <w:rFonts w:ascii="David" w:hAnsi="David" w:cs="David"/>
          <w:sz w:val="24"/>
          <w:szCs w:val="24"/>
          <w:rtl/>
          <w:lang w:val="en-US"/>
        </w:rPr>
        <w:t>דנק</w:t>
      </w:r>
      <w:proofErr w:type="spellEnd"/>
      <w:r>
        <w:rPr>
          <w:rFonts w:ascii="David" w:hAnsi="David" w:cs="David" w:hint="cs"/>
          <w:sz w:val="24"/>
          <w:szCs w:val="24"/>
          <w:rtl/>
          <w:lang w:val="en-US"/>
        </w:rPr>
        <w:t xml:space="preserve">, </w:t>
      </w:r>
      <w:r w:rsidR="001863E8" w:rsidRPr="001863E8">
        <w:rPr>
          <w:rFonts w:ascii="David" w:hAnsi="David" w:cs="David"/>
          <w:sz w:val="24"/>
          <w:szCs w:val="24"/>
          <w:rtl/>
          <w:lang w:val="en-US"/>
        </w:rPr>
        <w:t>אוניברסיטת חיפ</w:t>
      </w:r>
      <w:r w:rsidR="001863E8">
        <w:rPr>
          <w:rFonts w:ascii="David" w:hAnsi="David" w:cs="David" w:hint="cs"/>
          <w:sz w:val="24"/>
          <w:szCs w:val="24"/>
          <w:rtl/>
          <w:lang w:val="en-US"/>
        </w:rPr>
        <w:t>ה</w:t>
      </w:r>
    </w:p>
    <w:p w:rsidR="001863E8" w:rsidRDefault="001863E8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1863E8">
        <w:rPr>
          <w:rFonts w:ascii="David" w:hAnsi="David" w:cs="David"/>
          <w:sz w:val="24"/>
          <w:szCs w:val="24"/>
          <w:rtl/>
          <w:lang w:val="en-US"/>
        </w:rPr>
        <w:t>דרור דגן</w:t>
      </w:r>
      <w:r w:rsidR="00E318D0">
        <w:rPr>
          <w:rFonts w:ascii="David" w:hAnsi="David" w:cs="David" w:hint="cs"/>
          <w:sz w:val="24"/>
          <w:szCs w:val="24"/>
          <w:rtl/>
          <w:lang w:val="en-US"/>
        </w:rPr>
        <w:t xml:space="preserve">, </w:t>
      </w:r>
      <w:r w:rsidRPr="001863E8">
        <w:rPr>
          <w:rFonts w:ascii="David" w:hAnsi="David" w:cs="David"/>
          <w:sz w:val="24"/>
          <w:szCs w:val="24"/>
          <w:rtl/>
          <w:lang w:val="en-US"/>
        </w:rPr>
        <w:t>אוניברסיטת חיפה</w:t>
      </w:r>
    </w:p>
    <w:p w:rsidR="00760992" w:rsidRDefault="00760992" w:rsidP="00D076AE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:rsidR="00D076AE" w:rsidRPr="00C229B0" w:rsidRDefault="00D076AE" w:rsidP="00760992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ב.5.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ארגונים בינלאומיים ויישוב סכסוכים בעולם רב-קוטבי (שולחן עגול)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5327 מדעי החברה)</w:t>
      </w:r>
    </w:p>
    <w:p w:rsidR="00D076AE" w:rsidRPr="00C229B0" w:rsidRDefault="00D076AE" w:rsidP="00D076AE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יו"ר: ד"ר ח</w:t>
      </w:r>
      <w:r w:rsidR="008B417D">
        <w:rPr>
          <w:rFonts w:ascii="David" w:hAnsi="David" w:cs="David" w:hint="cs"/>
          <w:sz w:val="24"/>
          <w:szCs w:val="24"/>
          <w:rtl/>
          <w:lang w:val="en-US"/>
        </w:rPr>
        <w:t>ן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קרצ'ר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אוניברסיטת אריאל</w:t>
      </w:r>
    </w:p>
    <w:p w:rsidR="00D076AE" w:rsidRPr="00C229B0" w:rsidRDefault="00D076AE" w:rsidP="00D941F6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ירון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סלמן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</w:t>
      </w:r>
      <w:r w:rsidR="00D941F6">
        <w:rPr>
          <w:rFonts w:ascii="David" w:hAnsi="David" w:cs="David" w:hint="cs"/>
          <w:sz w:val="24"/>
          <w:szCs w:val="24"/>
          <w:rtl/>
          <w:lang w:val="en-US"/>
        </w:rPr>
        <w:t>אוניברסיטת בן-</w:t>
      </w:r>
      <w:proofErr w:type="spellStart"/>
      <w:r w:rsidR="00D941F6">
        <w:rPr>
          <w:rFonts w:ascii="David" w:hAnsi="David" w:cs="David" w:hint="cs"/>
          <w:sz w:val="24"/>
          <w:szCs w:val="24"/>
          <w:rtl/>
          <w:lang w:val="en-US"/>
        </w:rPr>
        <w:t>גוריון</w:t>
      </w:r>
      <w:proofErr w:type="spellEnd"/>
      <w:r w:rsidR="00D941F6">
        <w:rPr>
          <w:rFonts w:ascii="David" w:hAnsi="David" w:cs="David" w:hint="cs"/>
          <w:sz w:val="24"/>
          <w:szCs w:val="24"/>
          <w:rtl/>
          <w:lang w:val="en-US"/>
        </w:rPr>
        <w:t xml:space="preserve"> בנגב</w:t>
      </w:r>
    </w:p>
    <w:p w:rsidR="00D076AE" w:rsidRPr="00C229B0" w:rsidRDefault="00D076AE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איתן ברק, האוניברסיטה העברית </w:t>
      </w:r>
    </w:p>
    <w:p w:rsidR="00D076AE" w:rsidRPr="00C229B0" w:rsidRDefault="008B417D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/>
          <w:sz w:val="24"/>
          <w:szCs w:val="24"/>
          <w:rtl/>
          <w:lang w:val="en-US"/>
        </w:rPr>
        <w:t>ד</w:t>
      </w:r>
      <w:r w:rsidR="00D076AE" w:rsidRPr="00C229B0">
        <w:rPr>
          <w:rFonts w:ascii="David" w:hAnsi="David" w:cs="David"/>
          <w:sz w:val="24"/>
          <w:szCs w:val="24"/>
          <w:rtl/>
          <w:lang w:val="en-US"/>
        </w:rPr>
        <w:t>נ</w:t>
      </w:r>
      <w:r>
        <w:rPr>
          <w:rFonts w:ascii="David" w:hAnsi="David" w:cs="David" w:hint="cs"/>
          <w:sz w:val="24"/>
          <w:szCs w:val="24"/>
          <w:rtl/>
          <w:lang w:val="en-US"/>
        </w:rPr>
        <w:t>י</w:t>
      </w:r>
      <w:r w:rsidR="00D076AE" w:rsidRPr="00C229B0">
        <w:rPr>
          <w:rFonts w:ascii="David" w:hAnsi="David" w:cs="David"/>
          <w:sz w:val="24"/>
          <w:szCs w:val="24"/>
          <w:rtl/>
          <w:lang w:val="en-US"/>
        </w:rPr>
        <w:t xml:space="preserve">אל </w:t>
      </w:r>
      <w:proofErr w:type="spellStart"/>
      <w:r w:rsidR="00D076AE" w:rsidRPr="00C229B0">
        <w:rPr>
          <w:rFonts w:ascii="David" w:hAnsi="David" w:cs="David"/>
          <w:sz w:val="24"/>
          <w:szCs w:val="24"/>
          <w:rtl/>
          <w:lang w:val="en-US"/>
        </w:rPr>
        <w:t>ויינר</w:t>
      </w:r>
      <w:proofErr w:type="spellEnd"/>
      <w:r w:rsidR="00D076AE" w:rsidRPr="00C229B0">
        <w:rPr>
          <w:rFonts w:ascii="David" w:hAnsi="David" w:cs="David"/>
          <w:sz w:val="24"/>
          <w:szCs w:val="24"/>
          <w:rtl/>
          <w:lang w:val="en-US"/>
        </w:rPr>
        <w:t xml:space="preserve">, האוניברסיטה העברית </w:t>
      </w:r>
    </w:p>
    <w:p w:rsidR="00D076AE" w:rsidRPr="00C229B0" w:rsidRDefault="00D076AE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ירון שניידר, האוניברסיטה העברית </w:t>
      </w:r>
    </w:p>
    <w:p w:rsidR="00790A40" w:rsidRDefault="00790A40" w:rsidP="00D076AE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D076AE" w:rsidRPr="00C229B0" w:rsidRDefault="00D076AE" w:rsidP="00790A4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ב.6.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עתידו של הסדר העולמי הניאו-ליברלי (שולחן עגול)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404)</w:t>
      </w:r>
    </w:p>
    <w:p w:rsidR="00D076AE" w:rsidRPr="00C229B0" w:rsidRDefault="00D076AE" w:rsidP="00D076AE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יו"ר: ד"ר אריה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קרמפף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מכללת תל-אביב יפו</w:t>
      </w:r>
    </w:p>
    <w:p w:rsidR="00D076AE" w:rsidRPr="00C229B0" w:rsidRDefault="00315E55" w:rsidP="00315E55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ד"ר י</w:t>
      </w:r>
      <w:r w:rsidR="00D076AE" w:rsidRPr="00C229B0">
        <w:rPr>
          <w:rFonts w:ascii="David" w:hAnsi="David" w:cs="David"/>
          <w:sz w:val="24"/>
          <w:szCs w:val="24"/>
          <w:rtl/>
          <w:lang w:val="en-US"/>
        </w:rPr>
        <w:t>ורם עברון, אוניברסיטת חיפה</w:t>
      </w:r>
    </w:p>
    <w:p w:rsidR="00D076AE" w:rsidRPr="00C229B0" w:rsidRDefault="00315E55" w:rsidP="00315E55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ד"ר עפרי אילני</w:t>
      </w:r>
      <w:r w:rsidR="00D076AE" w:rsidRPr="00C229B0">
        <w:rPr>
          <w:rFonts w:ascii="David" w:hAnsi="David" w:cs="David"/>
          <w:sz w:val="24"/>
          <w:szCs w:val="24"/>
          <w:rtl/>
          <w:lang w:val="en-US"/>
        </w:rPr>
        <w:t>, אוניברסיטת תל-אביב ואוניברסיטת ניו יורק</w:t>
      </w:r>
    </w:p>
    <w:p w:rsidR="00D076AE" w:rsidRDefault="00D076AE" w:rsidP="00483FDD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ניצן פלדמן, </w:t>
      </w:r>
      <w:r w:rsidR="00483FDD">
        <w:rPr>
          <w:rFonts w:ascii="David" w:hAnsi="David" w:cs="David" w:hint="cs"/>
          <w:sz w:val="24"/>
          <w:szCs w:val="24"/>
          <w:rtl/>
          <w:lang w:val="en-US"/>
        </w:rPr>
        <w:t>מרכז חיפה למחקרי מדיניות ואסטרטגיה ימית</w:t>
      </w:r>
    </w:p>
    <w:p w:rsidR="00C42331" w:rsidRDefault="00C42331" w:rsidP="00C42331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>
        <w:rPr>
          <w:rFonts w:ascii="David" w:hAnsi="David" w:cs="David" w:hint="cs"/>
          <w:sz w:val="24"/>
          <w:szCs w:val="24"/>
          <w:rtl/>
          <w:lang w:val="en-US"/>
        </w:rPr>
        <w:t>' יורם הפטל, האוניברסיטה העברית</w:t>
      </w:r>
    </w:p>
    <w:p w:rsidR="00B54917" w:rsidRPr="00C229B0" w:rsidRDefault="00E7519A" w:rsidP="00E7519A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עומר </w:t>
      </w:r>
      <w:proofErr w:type="spellStart"/>
      <w:r>
        <w:rPr>
          <w:rFonts w:ascii="David" w:hAnsi="David" w:cs="David" w:hint="cs"/>
          <w:sz w:val="24"/>
          <w:szCs w:val="24"/>
          <w:rtl/>
          <w:lang w:val="en-US"/>
        </w:rPr>
        <w:t>גנדלר</w:t>
      </w:r>
      <w:proofErr w:type="spellEnd"/>
      <w:r w:rsidR="00B54917">
        <w:rPr>
          <w:rFonts w:ascii="David" w:hAnsi="David" w:cs="David" w:hint="cs"/>
          <w:sz w:val="24"/>
          <w:szCs w:val="24"/>
          <w:rtl/>
          <w:lang w:val="en-US"/>
        </w:rPr>
        <w:t>, האוניברסיטה העברית</w:t>
      </w:r>
    </w:p>
    <w:p w:rsidR="00BF385B" w:rsidRDefault="00BF385B" w:rsidP="00BF385B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</w:p>
    <w:p w:rsidR="00636ACE" w:rsidRPr="00152E93" w:rsidRDefault="00636ACE" w:rsidP="00636ACE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s-UY"/>
        </w:rPr>
      </w:pPr>
    </w:p>
    <w:p w:rsidR="00D076AE" w:rsidRPr="000B6235" w:rsidRDefault="00160471" w:rsidP="000B6235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  <w:r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13:30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14:30</w:t>
      </w:r>
      <w:r w:rsidR="00D076AE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: </w:t>
      </w:r>
      <w:r w:rsidR="00D076AE"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ארוחת</w:t>
      </w:r>
      <w:r w:rsidR="00D076AE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="00D076AE"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צהריים</w:t>
      </w:r>
      <w:r w:rsidR="00D076AE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(לחברי </w:t>
      </w:r>
      <w:proofErr w:type="spellStart"/>
      <w:r w:rsidR="00D076AE"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עיל</w:t>
      </w:r>
      <w:r w:rsidR="00D076AE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"ב</w:t>
      </w:r>
      <w:proofErr w:type="spellEnd"/>
      <w:r w:rsidR="00D076AE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="00D076AE"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בלבד</w:t>
      </w:r>
      <w:r w:rsidR="00D076AE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)</w:t>
      </w:r>
      <w:r w:rsidR="006B54EB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(קפטריה קומה 2</w:t>
      </w:r>
      <w:r w:rsidR="006F284F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, בית-</w:t>
      </w:r>
      <w:proofErr w:type="spellStart"/>
      <w:r w:rsidR="006F284F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מאירסדורף</w:t>
      </w:r>
      <w:proofErr w:type="spellEnd"/>
      <w:r w:rsidR="006B54EB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)</w:t>
      </w:r>
    </w:p>
    <w:p w:rsidR="00D076AE" w:rsidRPr="000B6235" w:rsidRDefault="00D076AE" w:rsidP="001418FA">
      <w:pPr>
        <w:bidi/>
        <w:spacing w:line="240" w:lineRule="auto"/>
        <w:jc w:val="both"/>
        <w:rPr>
          <w:rFonts w:ascii="David" w:hAnsi="David" w:cs="David"/>
          <w:color w:val="FF0000"/>
          <w:sz w:val="28"/>
          <w:szCs w:val="28"/>
          <w:u w:val="single"/>
          <w:rtl/>
          <w:lang w:val="en-US"/>
        </w:rPr>
      </w:pP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14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30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15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00</w:t>
      </w:r>
      <w:r w:rsidR="001418FA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ישיבת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מליאה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של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proofErr w:type="spellStart"/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עיל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"ב</w:t>
      </w:r>
      <w:proofErr w:type="spellEnd"/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="006B54EB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(קפטריה קומה 2)</w:t>
      </w:r>
    </w:p>
    <w:p w:rsidR="00D076AE" w:rsidRPr="00C229B0" w:rsidRDefault="00D076AE" w:rsidP="00D076AE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בחירות לנשיא, מזכיר, וחברי וועדת הביקורת.</w:t>
      </w:r>
    </w:p>
    <w:p w:rsidR="00D076AE" w:rsidRPr="00C229B0" w:rsidRDefault="00D076AE" w:rsidP="00D076AE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lastRenderedPageBreak/>
        <w:t>הענקת פרסים ע"ש גיל פרידמן (ז"ל) ויעקב בר-סימן טוב (ז"ל)</w:t>
      </w:r>
    </w:p>
    <w:p w:rsidR="00D076AE" w:rsidRDefault="00D076AE" w:rsidP="00D076AE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פעילות העמותה לשנה הבאה (דיון)</w:t>
      </w:r>
    </w:p>
    <w:p w:rsidR="00C42331" w:rsidRPr="00C229B0" w:rsidRDefault="00C42331" w:rsidP="00C42331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מעורבות העמותה בארגון </w:t>
      </w:r>
      <w:r>
        <w:rPr>
          <w:rFonts w:ascii="David" w:hAnsi="David" w:cs="David"/>
          <w:sz w:val="24"/>
          <w:szCs w:val="24"/>
          <w:lang w:val="en-US"/>
        </w:rPr>
        <w:t xml:space="preserve"> WISC</w:t>
      </w:r>
    </w:p>
    <w:p w:rsidR="00D076AE" w:rsidRPr="00C229B0" w:rsidRDefault="00D076AE" w:rsidP="00D076AE">
      <w:pPr>
        <w:pStyle w:val="ListParagraph"/>
        <w:numPr>
          <w:ilvl w:val="0"/>
          <w:numId w:val="1"/>
        </w:num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שונות</w:t>
      </w:r>
    </w:p>
    <w:p w:rsidR="00D076AE" w:rsidRPr="00C229B0" w:rsidRDefault="00D076AE" w:rsidP="00D076AE">
      <w:pPr>
        <w:pStyle w:val="ListParagraph"/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D076AE" w:rsidRPr="000B6235" w:rsidRDefault="00D076AE" w:rsidP="00D076AE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מושב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שלישי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(ג): 15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00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16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45:</w:t>
      </w:r>
    </w:p>
    <w:p w:rsidR="00D076AE" w:rsidRPr="00C229B0" w:rsidRDefault="00D076AE" w:rsidP="00D076AE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ג.1.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תרבות </w:t>
      </w:r>
      <w:proofErr w:type="spellStart"/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פופולרית</w:t>
      </w:r>
      <w:proofErr w:type="spellEnd"/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 בחקר היחסים הבינלאומיים (שולחן עגול)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405)</w:t>
      </w:r>
    </w:p>
    <w:p w:rsidR="00D076AE" w:rsidRPr="00C229B0" w:rsidRDefault="00D076AE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יו"ר: ד"ר גליה </w:t>
      </w:r>
      <w:r w:rsidR="00D675B2">
        <w:rPr>
          <w:rFonts w:ascii="David" w:hAnsi="David" w:cs="David" w:hint="cs"/>
          <w:sz w:val="24"/>
          <w:szCs w:val="24"/>
          <w:rtl/>
          <w:lang w:val="en-US"/>
        </w:rPr>
        <w:t>פרס-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בר-נתן, האוניברסיטה העברית </w:t>
      </w:r>
    </w:p>
    <w:p w:rsidR="009D1354" w:rsidRDefault="00D076AE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אורן ברק, האוניברסיטה העברית </w:t>
      </w:r>
    </w:p>
    <w:p w:rsidR="00D076AE" w:rsidRPr="006C179B" w:rsidRDefault="00D076AE" w:rsidP="009D1354">
      <w:pPr>
        <w:bidi/>
        <w:spacing w:line="240" w:lineRule="auto"/>
        <w:jc w:val="both"/>
        <w:rPr>
          <w:rFonts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עופר אשכנ</w:t>
      </w:r>
      <w:r w:rsidR="00B005C3">
        <w:rPr>
          <w:rFonts w:ascii="David" w:hAnsi="David" w:cs="David" w:hint="cs"/>
          <w:sz w:val="24"/>
          <w:szCs w:val="24"/>
          <w:rtl/>
          <w:lang w:val="en-US"/>
        </w:rPr>
        <w:t>ז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י, האוניברסיטה העברית </w:t>
      </w:r>
    </w:p>
    <w:p w:rsidR="00D076AE" w:rsidRPr="00C229B0" w:rsidRDefault="00D076AE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</w:t>
      </w:r>
      <w:r w:rsidR="00B005C3">
        <w:rPr>
          <w:rFonts w:ascii="David" w:hAnsi="David" w:cs="David" w:hint="cs"/>
          <w:sz w:val="24"/>
          <w:szCs w:val="24"/>
          <w:rtl/>
          <w:lang w:val="en-US"/>
        </w:rPr>
        <w:t>ד</w:t>
      </w:r>
      <w:r w:rsidRPr="00C229B0">
        <w:rPr>
          <w:rFonts w:ascii="David" w:hAnsi="David" w:cs="David"/>
          <w:sz w:val="24"/>
          <w:szCs w:val="24"/>
          <w:rtl/>
          <w:lang w:val="en-US"/>
        </w:rPr>
        <w:t>ליה גבריאלי-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נורי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</w:t>
      </w:r>
      <w:r w:rsidR="009D1354">
        <w:rPr>
          <w:rFonts w:ascii="David" w:hAnsi="David" w:cs="David" w:hint="cs"/>
          <w:sz w:val="24"/>
          <w:szCs w:val="24"/>
          <w:rtl/>
          <w:lang w:val="en-US"/>
        </w:rPr>
        <w:t>המכללה האקדמית הדסה ומכון טרומן</w:t>
      </w:r>
    </w:p>
    <w:p w:rsidR="00D076AE" w:rsidRPr="00C229B0" w:rsidRDefault="00D076AE" w:rsidP="00F30BC8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ניסים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אוטמזגין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האוניברסיטה העברית</w:t>
      </w:r>
    </w:p>
    <w:p w:rsidR="00B005C3" w:rsidRPr="00C229B0" w:rsidRDefault="00B005C3" w:rsidP="00B005C3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464541" w:rsidRPr="00C229B0" w:rsidRDefault="00464541" w:rsidP="00BD72EF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ג.2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.  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בטחון </w:t>
      </w:r>
      <w:proofErr w:type="spellStart"/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וביטחוניזיציה</w:t>
      </w:r>
      <w:proofErr w:type="spellEnd"/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 xml:space="preserve"> בישראל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503)</w:t>
      </w:r>
    </w:p>
    <w:p w:rsidR="00464541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יו"ר ומתדיינ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ים: ד"ר איתן שמיר, אוניברסיטת בר-אילן; ד"ר אמיר </w:t>
      </w:r>
      <w:proofErr w:type="spellStart"/>
      <w:r>
        <w:rPr>
          <w:rFonts w:ascii="David" w:hAnsi="David" w:cs="David" w:hint="cs"/>
          <w:sz w:val="24"/>
          <w:szCs w:val="24"/>
          <w:rtl/>
          <w:lang w:val="en-US"/>
        </w:rPr>
        <w:t>לופוביץ</w:t>
      </w:r>
      <w:proofErr w:type="spellEnd"/>
      <w:r>
        <w:rPr>
          <w:rFonts w:ascii="David" w:hAnsi="David" w:cs="David" w:hint="cs"/>
          <w:sz w:val="24"/>
          <w:szCs w:val="24"/>
          <w:rtl/>
          <w:lang w:val="en-US"/>
        </w:rPr>
        <w:t xml:space="preserve">, אוניברסיטת תל-אביב </w:t>
      </w:r>
    </w:p>
    <w:p w:rsidR="00464541" w:rsidRPr="00C229B0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רועי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קיבריק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מכון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מ</w:t>
      </w:r>
      <w:r w:rsidR="00D675B2">
        <w:rPr>
          <w:rFonts w:ascii="David" w:hAnsi="David" w:cs="David" w:hint="cs"/>
          <w:sz w:val="24"/>
          <w:szCs w:val="24"/>
          <w:rtl/>
          <w:lang w:val="en-US"/>
        </w:rPr>
        <w:t>י</w:t>
      </w:r>
      <w:r w:rsidRPr="00C229B0">
        <w:rPr>
          <w:rFonts w:ascii="David" w:hAnsi="David" w:cs="David"/>
          <w:sz w:val="24"/>
          <w:szCs w:val="24"/>
          <w:rtl/>
          <w:lang w:val="en-US"/>
        </w:rPr>
        <w:t>תווים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"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ביטחוניזציה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חיובית בשדה הישראלי: דיון תיאורטי ודיווח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אתנוגרפי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."</w:t>
      </w:r>
    </w:p>
    <w:p w:rsidR="00464541" w:rsidRPr="00C229B0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יבגני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יאנובסקי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האוניברסיטה העברית</w:t>
      </w:r>
      <w:r w:rsidR="009D1354">
        <w:rPr>
          <w:rFonts w:ascii="David" w:hAnsi="David" w:cs="David" w:hint="cs"/>
          <w:sz w:val="24"/>
          <w:szCs w:val="24"/>
          <w:rtl/>
          <w:lang w:val="en-US"/>
        </w:rPr>
        <w:t>,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"דיוק ומלחמה".</w:t>
      </w:r>
    </w:p>
    <w:p w:rsidR="00464541" w:rsidRPr="00C229B0" w:rsidRDefault="0046454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Dr.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Tamir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 Libel, Barcelona Institute of International Studies, “The Reconstruction of Israel’s Security Policy in the 21</w:t>
      </w:r>
      <w:r w:rsidRPr="00C229B0">
        <w:rPr>
          <w:rFonts w:ascii="David" w:hAnsi="David" w:cs="David"/>
          <w:sz w:val="24"/>
          <w:szCs w:val="24"/>
          <w:vertAlign w:val="superscript"/>
          <w:lang w:val="en-US"/>
        </w:rPr>
        <w:t>st</w:t>
      </w:r>
      <w:r w:rsidRPr="00C229B0">
        <w:rPr>
          <w:rFonts w:ascii="David" w:hAnsi="David" w:cs="David"/>
          <w:sz w:val="24"/>
          <w:szCs w:val="24"/>
          <w:lang w:val="en-US"/>
        </w:rPr>
        <w:t xml:space="preserve"> Century: A 4</w:t>
      </w:r>
      <w:r w:rsidRPr="00C229B0">
        <w:rPr>
          <w:rFonts w:ascii="David" w:hAnsi="David" w:cs="David"/>
          <w:sz w:val="24"/>
          <w:szCs w:val="24"/>
          <w:vertAlign w:val="superscript"/>
          <w:lang w:val="en-US"/>
        </w:rPr>
        <w:t>th</w:t>
      </w:r>
      <w:r w:rsidRPr="00C229B0">
        <w:rPr>
          <w:rFonts w:ascii="David" w:hAnsi="David" w:cs="David"/>
          <w:sz w:val="24"/>
          <w:szCs w:val="24"/>
          <w:lang w:val="en-US"/>
        </w:rPr>
        <w:t xml:space="preserve"> Generation Strategic Culture Explanation.”</w:t>
      </w:r>
    </w:p>
    <w:p w:rsidR="00464541" w:rsidRPr="00C229B0" w:rsidRDefault="00F52CB9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F52CB9">
        <w:rPr>
          <w:rFonts w:ascii="David" w:hAnsi="David" w:cs="David"/>
          <w:sz w:val="24"/>
          <w:szCs w:val="24"/>
        </w:rPr>
        <w:t xml:space="preserve">Dr. </w:t>
      </w:r>
      <w:r w:rsidR="00464541" w:rsidRPr="00C229B0">
        <w:rPr>
          <w:rFonts w:ascii="David" w:hAnsi="David" w:cs="David"/>
          <w:sz w:val="24"/>
          <w:szCs w:val="24"/>
          <w:lang w:val="en-US"/>
        </w:rPr>
        <w:t xml:space="preserve">Eyal </w:t>
      </w:r>
      <w:proofErr w:type="spellStart"/>
      <w:r w:rsidR="00464541" w:rsidRPr="00C229B0">
        <w:rPr>
          <w:rFonts w:ascii="David" w:hAnsi="David" w:cs="David"/>
          <w:sz w:val="24"/>
          <w:szCs w:val="24"/>
          <w:lang w:val="en-US"/>
        </w:rPr>
        <w:t>Rubinson</w:t>
      </w:r>
      <w:proofErr w:type="spellEnd"/>
      <w:r w:rsidR="00464541" w:rsidRPr="00C229B0">
        <w:rPr>
          <w:rFonts w:ascii="David" w:hAnsi="David" w:cs="David"/>
          <w:sz w:val="24"/>
          <w:szCs w:val="24"/>
          <w:lang w:val="en-US"/>
        </w:rPr>
        <w:t xml:space="preserve"> and Dr. Tal </w:t>
      </w:r>
      <w:proofErr w:type="spellStart"/>
      <w:r w:rsidR="00464541" w:rsidRPr="00C229B0">
        <w:rPr>
          <w:rFonts w:ascii="David" w:hAnsi="David" w:cs="David"/>
          <w:sz w:val="24"/>
          <w:szCs w:val="24"/>
          <w:lang w:val="en-US"/>
        </w:rPr>
        <w:t>Sadeh</w:t>
      </w:r>
      <w:proofErr w:type="spellEnd"/>
      <w:r w:rsidR="00464541" w:rsidRPr="00C229B0">
        <w:rPr>
          <w:rFonts w:ascii="David" w:hAnsi="David" w:cs="David"/>
          <w:sz w:val="24"/>
          <w:szCs w:val="24"/>
          <w:lang w:val="en-US"/>
        </w:rPr>
        <w:t>,</w:t>
      </w:r>
      <w:r w:rsidR="00464541">
        <w:rPr>
          <w:rFonts w:ascii="David" w:hAnsi="David" w:cs="David"/>
          <w:sz w:val="24"/>
          <w:szCs w:val="24"/>
          <w:lang w:val="en-US"/>
        </w:rPr>
        <w:t xml:space="preserve"> </w:t>
      </w:r>
      <w:r>
        <w:rPr>
          <w:rFonts w:ascii="David" w:hAnsi="David" w:cs="David"/>
          <w:sz w:val="24"/>
          <w:szCs w:val="24"/>
          <w:lang w:val="en-US"/>
        </w:rPr>
        <w:t xml:space="preserve">Truman Institute (Hebrew University) and </w:t>
      </w:r>
      <w:r w:rsidR="00464541">
        <w:rPr>
          <w:rFonts w:ascii="David" w:hAnsi="David" w:cs="David"/>
          <w:sz w:val="24"/>
          <w:szCs w:val="24"/>
          <w:lang w:val="en-US"/>
        </w:rPr>
        <w:t xml:space="preserve">Tel-Aviv University, </w:t>
      </w:r>
      <w:r w:rsidR="00464541" w:rsidRPr="00C229B0">
        <w:rPr>
          <w:rFonts w:ascii="David" w:hAnsi="David" w:cs="David"/>
          <w:sz w:val="24"/>
          <w:szCs w:val="24"/>
          <w:lang w:val="en-US"/>
        </w:rPr>
        <w:t>“Perceived to Slack: Secondary Securitization and Multilateral Treaty Ratification in Israel”</w:t>
      </w:r>
    </w:p>
    <w:p w:rsidR="00C42331" w:rsidRDefault="00C42331" w:rsidP="00C42331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E318D0" w:rsidRDefault="009361A1" w:rsidP="00E318D0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ג.3.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לגיטימיות ולגיטימציה ביחב"ל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 (חדר 403)</w:t>
      </w:r>
    </w:p>
    <w:p w:rsidR="001239DF" w:rsidRDefault="009361A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</w:t>
      </w:r>
      <w:r w:rsidR="001733B3">
        <w:rPr>
          <w:rFonts w:ascii="David" w:hAnsi="David" w:cs="David" w:hint="cs"/>
          <w:sz w:val="24"/>
          <w:szCs w:val="24"/>
          <w:rtl/>
          <w:lang w:val="en-US"/>
        </w:rPr>
        <w:t xml:space="preserve"> ומתדיינים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: דניאל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ויינר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</w:t>
      </w:r>
      <w:r w:rsidR="007615D7" w:rsidRPr="00C229B0">
        <w:rPr>
          <w:rFonts w:ascii="David" w:hAnsi="David" w:cs="David" w:hint="cs"/>
          <w:sz w:val="24"/>
          <w:szCs w:val="24"/>
          <w:rtl/>
          <w:lang w:val="en-US"/>
        </w:rPr>
        <w:t>האוניברסיטה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העברית</w:t>
      </w:r>
      <w:r w:rsidR="001733B3">
        <w:rPr>
          <w:rFonts w:ascii="David" w:hAnsi="David" w:cs="David" w:hint="cs"/>
          <w:sz w:val="24"/>
          <w:szCs w:val="24"/>
          <w:rtl/>
          <w:lang w:val="en-US"/>
        </w:rPr>
        <w:t xml:space="preserve">; </w:t>
      </w:r>
      <w:r w:rsidR="001239DF">
        <w:rPr>
          <w:rFonts w:ascii="David" w:hAnsi="David" w:cs="David" w:hint="cs"/>
          <w:sz w:val="24"/>
          <w:szCs w:val="24"/>
          <w:rtl/>
          <w:lang w:val="en-US"/>
        </w:rPr>
        <w:t xml:space="preserve">ד"ר עודד לוונהיים, האוניברסיטה העברית </w:t>
      </w:r>
      <w:r w:rsidR="008B7EA1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</w:p>
    <w:p w:rsidR="009361A1" w:rsidRPr="00C229B0" w:rsidRDefault="0034625F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 xml:space="preserve">ד"ר </w:t>
      </w:r>
      <w:r w:rsidR="009361A1" w:rsidRPr="00C229B0">
        <w:rPr>
          <w:rFonts w:ascii="David" w:hAnsi="David" w:cs="David"/>
          <w:sz w:val="24"/>
          <w:szCs w:val="24"/>
          <w:rtl/>
          <w:lang w:val="en-US"/>
        </w:rPr>
        <w:t>גל הדרי, אוניברסיטת חיפה, "ממיתוס פוליטי למשבר הלגיטימיות של ישראל"</w:t>
      </w:r>
    </w:p>
    <w:p w:rsidR="009361A1" w:rsidRPr="00C229B0" w:rsidRDefault="009361A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>Daniel Wajner, Hebrew University of Jerusalem</w:t>
      </w:r>
      <w:r w:rsidR="00A97CB0" w:rsidRPr="00C229B0">
        <w:rPr>
          <w:rFonts w:ascii="David" w:hAnsi="David" w:cs="David"/>
          <w:sz w:val="24"/>
          <w:szCs w:val="24"/>
          <w:lang w:val="en-US"/>
        </w:rPr>
        <w:t xml:space="preserve">, “Battles for </w:t>
      </w:r>
      <w:proofErr w:type="spellStart"/>
      <w:r w:rsidR="00A97CB0" w:rsidRPr="00C229B0">
        <w:rPr>
          <w:rFonts w:ascii="David" w:hAnsi="David" w:cs="David"/>
          <w:sz w:val="24"/>
          <w:szCs w:val="24"/>
          <w:lang w:val="en-US"/>
        </w:rPr>
        <w:t>Legitimation</w:t>
      </w:r>
      <w:proofErr w:type="spellEnd"/>
      <w:r w:rsidR="00A97CB0" w:rsidRPr="00C229B0">
        <w:rPr>
          <w:rFonts w:ascii="David" w:hAnsi="David" w:cs="David"/>
          <w:sz w:val="24"/>
          <w:szCs w:val="24"/>
          <w:lang w:val="en-US"/>
        </w:rPr>
        <w:t xml:space="preserve"> (B</w:t>
      </w:r>
      <w:r w:rsidR="003C1095" w:rsidRPr="00C229B0">
        <w:rPr>
          <w:rFonts w:ascii="David" w:hAnsi="David" w:cs="David"/>
          <w:sz w:val="24"/>
          <w:szCs w:val="24"/>
        </w:rPr>
        <w:t>4</w:t>
      </w:r>
      <w:r w:rsidR="00A97CB0" w:rsidRPr="00C229B0">
        <w:rPr>
          <w:rFonts w:ascii="David" w:hAnsi="David" w:cs="David"/>
          <w:sz w:val="24"/>
          <w:szCs w:val="24"/>
          <w:lang w:val="en-US"/>
        </w:rPr>
        <w:t xml:space="preserve">L): Analyzing the ‘Gaza Flotilla’ Paradigmatic Case of </w:t>
      </w:r>
      <w:proofErr w:type="spellStart"/>
      <w:r w:rsidR="00A97CB0" w:rsidRPr="00C229B0">
        <w:rPr>
          <w:rFonts w:ascii="David" w:hAnsi="David" w:cs="David"/>
          <w:sz w:val="24"/>
          <w:szCs w:val="24"/>
          <w:lang w:val="en-US"/>
        </w:rPr>
        <w:t>Performative</w:t>
      </w:r>
      <w:proofErr w:type="spellEnd"/>
      <w:r w:rsidR="00A97CB0" w:rsidRPr="00C229B0">
        <w:rPr>
          <w:rFonts w:ascii="David" w:hAnsi="David" w:cs="David"/>
          <w:sz w:val="24"/>
          <w:szCs w:val="24"/>
          <w:lang w:val="en-US"/>
        </w:rPr>
        <w:t xml:space="preserve"> Warfare in Contemporary Conflicts.”</w:t>
      </w:r>
    </w:p>
    <w:p w:rsidR="00B62DC4" w:rsidRPr="00B005C3" w:rsidRDefault="00F30BC8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/>
          <w:sz w:val="24"/>
          <w:szCs w:val="24"/>
          <w:lang w:val="en-US"/>
        </w:rPr>
        <w:t xml:space="preserve">Dr. </w:t>
      </w:r>
      <w:r w:rsidR="00BA0E00" w:rsidRPr="00C229B0">
        <w:rPr>
          <w:rFonts w:ascii="David" w:hAnsi="David" w:cs="David"/>
          <w:sz w:val="24"/>
          <w:szCs w:val="24"/>
          <w:lang w:val="en-US"/>
        </w:rPr>
        <w:t xml:space="preserve">Michal </w:t>
      </w:r>
      <w:proofErr w:type="spellStart"/>
      <w:r w:rsidR="00A06522" w:rsidRPr="00C229B0">
        <w:rPr>
          <w:rFonts w:ascii="David" w:hAnsi="David" w:cs="David"/>
          <w:sz w:val="24"/>
          <w:szCs w:val="24"/>
          <w:lang w:val="en-US"/>
        </w:rPr>
        <w:t>Radoshitzky</w:t>
      </w:r>
      <w:proofErr w:type="spellEnd"/>
      <w:r w:rsidR="006565DE" w:rsidRPr="00C229B0">
        <w:rPr>
          <w:rFonts w:ascii="David" w:hAnsi="David" w:cs="David"/>
          <w:sz w:val="24"/>
          <w:szCs w:val="24"/>
          <w:lang w:val="en-US"/>
        </w:rPr>
        <w:t>,</w:t>
      </w:r>
      <w:r w:rsidR="00A06522" w:rsidRPr="00C229B0">
        <w:rPr>
          <w:rFonts w:ascii="David" w:hAnsi="David" w:cs="David"/>
          <w:sz w:val="24"/>
          <w:szCs w:val="24"/>
          <w:lang w:val="en-US"/>
        </w:rPr>
        <w:t xml:space="preserve"> </w:t>
      </w:r>
      <w:r w:rsidR="007B37C7">
        <w:rPr>
          <w:rFonts w:ascii="David" w:hAnsi="David" w:cs="David"/>
          <w:sz w:val="24"/>
          <w:szCs w:val="24"/>
          <w:lang w:val="en-US"/>
        </w:rPr>
        <w:t>Haifa University, “State Stigmatization and Self-Determination Conflicts: A Theory of When and How.”</w:t>
      </w:r>
    </w:p>
    <w:p w:rsidR="00A06522" w:rsidRDefault="00A06522" w:rsidP="00E318D0">
      <w:pPr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Adam Hoffman, Hebrew University of Jerusalem, “ISIS,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Jihadi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 Media</w:t>
      </w:r>
      <w:r w:rsidR="00F30BC8">
        <w:rPr>
          <w:rFonts w:ascii="David" w:hAnsi="David" w:cs="David"/>
          <w:sz w:val="24"/>
          <w:szCs w:val="24"/>
          <w:lang w:val="en-US"/>
        </w:rPr>
        <w:t>,</w:t>
      </w:r>
      <w:r w:rsidRPr="00C229B0">
        <w:rPr>
          <w:rFonts w:ascii="David" w:hAnsi="David" w:cs="David"/>
          <w:sz w:val="24"/>
          <w:szCs w:val="24"/>
          <w:lang w:val="en-US"/>
        </w:rPr>
        <w:t xml:space="preserve"> and the Politics of Legitimacy.”</w:t>
      </w:r>
    </w:p>
    <w:p w:rsidR="00E7519A" w:rsidRDefault="00E7519A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lang w:val="en-US"/>
        </w:rPr>
        <w:t>R</w:t>
      </w:r>
      <w:r>
        <w:rPr>
          <w:rFonts w:ascii="David" w:hAnsi="David" w:cs="David"/>
          <w:sz w:val="24"/>
          <w:szCs w:val="24"/>
          <w:lang w:val="en-US"/>
        </w:rPr>
        <w:t xml:space="preserve">aphael </w:t>
      </w:r>
      <w:proofErr w:type="spellStart"/>
      <w:r>
        <w:rPr>
          <w:rFonts w:ascii="David" w:hAnsi="David" w:cs="David"/>
          <w:sz w:val="24"/>
          <w:szCs w:val="24"/>
          <w:lang w:val="en-US"/>
        </w:rPr>
        <w:t>Benlevi</w:t>
      </w:r>
      <w:proofErr w:type="spellEnd"/>
      <w:r>
        <w:rPr>
          <w:rFonts w:ascii="David" w:hAnsi="David" w:cs="David"/>
          <w:sz w:val="24"/>
          <w:szCs w:val="24"/>
          <w:lang w:val="en-US"/>
        </w:rPr>
        <w:t>,  Bar-</w:t>
      </w:r>
      <w:proofErr w:type="spellStart"/>
      <w:r>
        <w:rPr>
          <w:rFonts w:ascii="David" w:hAnsi="David" w:cs="David"/>
          <w:sz w:val="24"/>
          <w:szCs w:val="24"/>
          <w:lang w:val="en-US"/>
        </w:rPr>
        <w:t>Ilan</w:t>
      </w:r>
      <w:proofErr w:type="spellEnd"/>
      <w:r>
        <w:rPr>
          <w:rFonts w:ascii="David" w:hAnsi="David" w:cs="David"/>
          <w:sz w:val="24"/>
          <w:szCs w:val="24"/>
          <w:lang w:val="en-US"/>
        </w:rPr>
        <w:t xml:space="preserve"> University, “The Role of Religious Identity versus Material Factors in Global Attitudes toward Israel”</w:t>
      </w:r>
    </w:p>
    <w:p w:rsidR="007615D7" w:rsidRPr="00E7519A" w:rsidRDefault="007615D7" w:rsidP="00BD72EF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464541" w:rsidRPr="00C229B0" w:rsidRDefault="00464541" w:rsidP="00E318D0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ג.4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. 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גורמים ומשתנים במדיניות חוץ במבט השוואתי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 (חדר 5327 מדעי-החברה)</w:t>
      </w:r>
    </w:p>
    <w:p w:rsidR="00464541" w:rsidRPr="00C229B0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 ומתדיינ</w:t>
      </w:r>
      <w:r>
        <w:rPr>
          <w:rFonts w:ascii="David" w:hAnsi="David" w:cs="David" w:hint="cs"/>
          <w:sz w:val="24"/>
          <w:szCs w:val="24"/>
          <w:rtl/>
          <w:lang w:val="en-US"/>
        </w:rPr>
        <w:t>ים</w:t>
      </w:r>
      <w:r w:rsidRPr="00C229B0">
        <w:rPr>
          <w:rFonts w:ascii="David" w:hAnsi="David" w:cs="David"/>
          <w:sz w:val="24"/>
          <w:szCs w:val="24"/>
          <w:rtl/>
          <w:lang w:val="en-US"/>
        </w:rPr>
        <w:t>: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 </w:t>
      </w:r>
      <w:r w:rsidR="002E79A4">
        <w:rPr>
          <w:rFonts w:ascii="David" w:hAnsi="David" w:cs="David" w:hint="cs"/>
          <w:sz w:val="24"/>
          <w:szCs w:val="24"/>
          <w:rtl/>
          <w:lang w:val="en-US"/>
        </w:rPr>
        <w:t>ד"ר גדי היימן, האוניברסיטה העברית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</w:t>
      </w:r>
    </w:p>
    <w:p w:rsidR="00E318D0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lastRenderedPageBreak/>
        <w:t xml:space="preserve">יותם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רוזנר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אוניברסיטת בר-אילן, "ניתוח מדיניות חוץ של ארה"ב, צרפת, גרמניה ובריטניה בעת האביב הערבי."</w:t>
      </w:r>
    </w:p>
    <w:p w:rsidR="00464541" w:rsidRPr="00C229B0" w:rsidRDefault="00183890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/>
          <w:sz w:val="24"/>
          <w:szCs w:val="24"/>
          <w:rtl/>
          <w:lang w:val="en-US"/>
        </w:rPr>
        <w:t>ד"ר גליה</w:t>
      </w:r>
      <w:r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proofErr w:type="spellStart"/>
      <w:r w:rsidRPr="00183890">
        <w:rPr>
          <w:rFonts w:ascii="David" w:hAnsi="David" w:cs="David"/>
          <w:sz w:val="24"/>
          <w:szCs w:val="24"/>
          <w:rtl/>
          <w:lang w:val="en-US"/>
        </w:rPr>
        <w:t>לינדנשטראוס</w:t>
      </w:r>
      <w:proofErr w:type="spellEnd"/>
      <w:r w:rsidR="00464541" w:rsidRPr="00C229B0">
        <w:rPr>
          <w:rFonts w:ascii="David" w:hAnsi="David" w:cs="David"/>
          <w:sz w:val="24"/>
          <w:szCs w:val="24"/>
          <w:rtl/>
          <w:lang w:val="en-US"/>
        </w:rPr>
        <w:t>, מכון למחקרי ביטחון לאומי, "כשהבית בוער: הפזורה אל מול התלקחות מחודשת של סכסוך אלים במדינת המקור."</w:t>
      </w:r>
    </w:p>
    <w:p w:rsidR="00464541" w:rsidRPr="00D95C6E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s-UY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ד"ר זיו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ר</w:t>
      </w:r>
      <w:r w:rsidR="00770CAF">
        <w:rPr>
          <w:rFonts w:ascii="David" w:hAnsi="David" w:cs="David" w:hint="cs"/>
          <w:sz w:val="24"/>
          <w:szCs w:val="24"/>
          <w:rtl/>
          <w:lang w:val="en-US"/>
        </w:rPr>
        <w:t>ו</w:t>
      </w:r>
      <w:r w:rsidRPr="00C229B0">
        <w:rPr>
          <w:rFonts w:ascii="David" w:hAnsi="David" w:cs="David"/>
          <w:sz w:val="24"/>
          <w:szCs w:val="24"/>
          <w:rtl/>
          <w:lang w:val="en-US"/>
        </w:rPr>
        <w:t>בינוביץ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אוניברסיטת בן-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גוריון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בנגב, "המפתח לשלום: ערבויות אמריקניות לישראל בתהליכי שלום מאז 1967</w:t>
      </w:r>
      <w:r w:rsidRPr="00C229B0">
        <w:rPr>
          <w:rFonts w:ascii="David" w:hAnsi="David" w:cs="David"/>
          <w:sz w:val="24"/>
          <w:szCs w:val="24"/>
          <w:lang w:val="en-US"/>
        </w:rPr>
        <w:t>”.</w:t>
      </w:r>
    </w:p>
    <w:p w:rsidR="00464541" w:rsidRPr="00C229B0" w:rsidRDefault="0046454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>Dr. Toby Greene, Hebrew University of Jerusalem, “When Conviction Trumps Domestic Politics: Tony Blair and the Second Lebanon War.”</w:t>
      </w:r>
    </w:p>
    <w:p w:rsidR="00464541" w:rsidRPr="00C229B0" w:rsidRDefault="00464541" w:rsidP="00E318D0">
      <w:pPr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Elai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Rettig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>, University of Haifa, “Ethical Considerations in Israel’s Oil Import Policy.”</w:t>
      </w:r>
      <w:r w:rsidRPr="00C229B0">
        <w:rPr>
          <w:rFonts w:ascii="David" w:hAnsi="David" w:cs="David"/>
          <w:sz w:val="24"/>
          <w:szCs w:val="24"/>
          <w:rtl/>
          <w:lang w:val="en-US"/>
        </w:rPr>
        <w:t>"</w:t>
      </w:r>
    </w:p>
    <w:p w:rsidR="00C7272F" w:rsidRDefault="00C7272F" w:rsidP="00E318D0">
      <w:pPr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464541" w:rsidRPr="00C229B0" w:rsidRDefault="00464541" w:rsidP="00BD72EF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lang w:val="en-US"/>
        </w:rPr>
      </w:pPr>
      <w:r>
        <w:rPr>
          <w:rFonts w:ascii="David" w:hAnsi="David" w:cs="David" w:hint="cs"/>
          <w:sz w:val="24"/>
          <w:szCs w:val="24"/>
          <w:rtl/>
          <w:lang w:val="en-US"/>
        </w:rPr>
        <w:t>ג</w:t>
      </w: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.5.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הקהילה הבינלאומית: מהלכה למעשה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 (חדר 404)</w:t>
      </w:r>
    </w:p>
    <w:p w:rsidR="00E50D3F" w:rsidRDefault="00610C2B" w:rsidP="00610C2B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>
        <w:rPr>
          <w:rFonts w:ascii="David" w:hAnsi="David" w:cs="David"/>
          <w:sz w:val="24"/>
          <w:szCs w:val="24"/>
          <w:rtl/>
          <w:lang w:val="en-US"/>
        </w:rPr>
        <w:t>יו"ר ומתד</w:t>
      </w:r>
      <w:r>
        <w:rPr>
          <w:rFonts w:ascii="David" w:hAnsi="David" w:cs="David" w:hint="cs"/>
          <w:sz w:val="24"/>
          <w:szCs w:val="24"/>
          <w:rtl/>
          <w:lang w:val="en-US"/>
        </w:rPr>
        <w:t>יין</w:t>
      </w:r>
      <w:r w:rsidR="006B54EB">
        <w:rPr>
          <w:rFonts w:ascii="David" w:hAnsi="David" w:cs="David" w:hint="cs"/>
          <w:sz w:val="24"/>
          <w:szCs w:val="24"/>
          <w:rtl/>
          <w:lang w:val="en-US"/>
        </w:rPr>
        <w:t>:</w:t>
      </w:r>
      <w:r w:rsidR="006B54EB">
        <w:rPr>
          <w:rFonts w:ascii="David" w:hAnsi="David" w:cs="David"/>
          <w:sz w:val="24"/>
          <w:szCs w:val="24"/>
          <w:lang w:val="en-US"/>
        </w:rPr>
        <w:t xml:space="preserve"> </w:t>
      </w:r>
      <w:r w:rsidR="00C42331">
        <w:rPr>
          <w:rFonts w:ascii="David" w:hAnsi="David" w:cs="David"/>
          <w:sz w:val="24"/>
          <w:szCs w:val="24"/>
          <w:lang w:val="en-US"/>
        </w:rPr>
        <w:t xml:space="preserve"> </w:t>
      </w:r>
      <w:r w:rsidR="00C42331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proofErr w:type="spellStart"/>
      <w:r w:rsidR="00C42331"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 w:rsidR="00C42331">
        <w:rPr>
          <w:rFonts w:ascii="David" w:hAnsi="David" w:cs="David" w:hint="cs"/>
          <w:sz w:val="24"/>
          <w:szCs w:val="24"/>
          <w:rtl/>
          <w:lang w:val="en-US"/>
        </w:rPr>
        <w:t>' מיכאל גרוס, אוניברסיטת חיפה</w:t>
      </w:r>
    </w:p>
    <w:p w:rsidR="00E318D0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איתן ברק, האוניברסיטה העברית בירושלים, "חיבוק מפתיע: ישראל, כוחות שמירת שלום, ו"אירוח" כוח משקיפי האו"מ ברמת הגולן: אינדיקציה לגישה חדשה?"</w:t>
      </w:r>
    </w:p>
    <w:p w:rsidR="00464541" w:rsidRPr="00C229B0" w:rsidRDefault="0046454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Doron Ella, Hebrew University of Jerusalem, “Categorization in International Organizations.” </w:t>
      </w:r>
    </w:p>
    <w:p w:rsidR="00464541" w:rsidRPr="00C229B0" w:rsidRDefault="0046454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Dr. Mor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Mitrani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>, Hebrew University of Jerusalem, “Who’s in and Who’s Out: The International Community as a (de-)Legitimization Device.”</w:t>
      </w:r>
    </w:p>
    <w:p w:rsidR="00464541" w:rsidRPr="00C229B0" w:rsidRDefault="0046454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>Yaron Schneider, Hebrew University of Jerusalem, “Peacekeeping Operations and Human Rights Norms: Intended and Unintended Outcomes.”</w:t>
      </w:r>
    </w:p>
    <w:p w:rsidR="00464541" w:rsidRPr="008B7EA1" w:rsidRDefault="00464541" w:rsidP="00E318D0">
      <w:pPr>
        <w:spacing w:line="240" w:lineRule="auto"/>
        <w:jc w:val="both"/>
        <w:rPr>
          <w:rFonts w:ascii="David" w:hAnsi="David" w:cs="David"/>
          <w:b/>
          <w:bCs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 xml:space="preserve">Dr. Henry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Lovat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, </w:t>
      </w:r>
      <w:r>
        <w:rPr>
          <w:rFonts w:ascii="David" w:hAnsi="David" w:cs="David"/>
          <w:sz w:val="24"/>
          <w:szCs w:val="24"/>
          <w:lang w:val="en-US"/>
        </w:rPr>
        <w:t>University of Glasgow</w:t>
      </w:r>
      <w:r w:rsidRPr="00C229B0">
        <w:rPr>
          <w:rFonts w:ascii="David" w:hAnsi="David" w:cs="David"/>
          <w:sz w:val="24"/>
          <w:szCs w:val="24"/>
          <w:lang w:val="en-US"/>
        </w:rPr>
        <w:t>, “</w:t>
      </w:r>
      <w:r>
        <w:rPr>
          <w:rFonts w:ascii="David" w:hAnsi="David" w:cs="David" w:hint="cs"/>
          <w:sz w:val="24"/>
          <w:szCs w:val="24"/>
          <w:lang w:val="en-US"/>
        </w:rPr>
        <w:t>W</w:t>
      </w:r>
      <w:r>
        <w:rPr>
          <w:rFonts w:ascii="David" w:hAnsi="David" w:cs="David"/>
          <w:sz w:val="24"/>
          <w:szCs w:val="24"/>
          <w:lang w:val="en-US"/>
        </w:rPr>
        <w:t>hy Does International Law Regulate Non-International Armed Conflict? The Emergence of the International Civil War Regime, 1949-1998.”</w:t>
      </w:r>
    </w:p>
    <w:p w:rsidR="00464541" w:rsidRDefault="00464541" w:rsidP="00BD72EF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</w:p>
    <w:p w:rsidR="00146AE1" w:rsidRPr="00C229B0" w:rsidRDefault="00146AE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.6.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המזרח התיכון במבט השוואתי</w:t>
      </w:r>
      <w:r w:rsidR="006B54EB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(חדר 501)</w:t>
      </w:r>
    </w:p>
    <w:p w:rsidR="000B6235" w:rsidRPr="00C229B0" w:rsidRDefault="00146AE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יו"ר</w:t>
      </w:r>
      <w:r w:rsidR="000B6235">
        <w:rPr>
          <w:rFonts w:ascii="David" w:hAnsi="David" w:cs="David" w:hint="cs"/>
          <w:sz w:val="24"/>
          <w:szCs w:val="24"/>
          <w:rtl/>
          <w:lang w:val="en-US"/>
        </w:rPr>
        <w:t>: קרן ששון, האוניברסיטה העברית</w:t>
      </w:r>
      <w:r w:rsidR="009D1354">
        <w:rPr>
          <w:rFonts w:ascii="David" w:hAnsi="David" w:cs="David" w:hint="cs"/>
          <w:sz w:val="24"/>
          <w:szCs w:val="24"/>
          <w:rtl/>
          <w:lang w:val="en-US"/>
        </w:rPr>
        <w:t>;</w:t>
      </w:r>
      <w:r w:rsidR="00380B79">
        <w:rPr>
          <w:rFonts w:ascii="David" w:hAnsi="David" w:cs="David" w:hint="cs"/>
          <w:sz w:val="24"/>
          <w:szCs w:val="24"/>
          <w:rtl/>
          <w:lang w:val="en-US"/>
        </w:rPr>
        <w:t xml:space="preserve"> מתדיינים: </w:t>
      </w:r>
      <w:proofErr w:type="spellStart"/>
      <w:r w:rsidR="00380B79">
        <w:rPr>
          <w:rFonts w:ascii="David" w:hAnsi="David" w:cs="David" w:hint="cs"/>
          <w:sz w:val="24"/>
          <w:szCs w:val="24"/>
          <w:rtl/>
          <w:lang w:val="en-US"/>
        </w:rPr>
        <w:t>פרופ</w:t>
      </w:r>
      <w:proofErr w:type="spellEnd"/>
      <w:r w:rsidR="00380B79">
        <w:rPr>
          <w:rFonts w:ascii="David" w:hAnsi="David" w:cs="David" w:hint="cs"/>
          <w:sz w:val="24"/>
          <w:szCs w:val="24"/>
          <w:rtl/>
          <w:lang w:val="en-US"/>
        </w:rPr>
        <w:t>' אברהם סלע, האוניברסיטה העברית;</w:t>
      </w:r>
      <w:r w:rsidR="009D1354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r w:rsidR="00ED060B">
        <w:rPr>
          <w:rFonts w:ascii="David" w:hAnsi="David" w:cs="David" w:hint="cs"/>
          <w:sz w:val="24"/>
          <w:szCs w:val="24"/>
          <w:rtl/>
          <w:lang w:val="en-US"/>
        </w:rPr>
        <w:t xml:space="preserve"> </w:t>
      </w:r>
      <w:proofErr w:type="spellStart"/>
      <w:r w:rsidR="00ED060B">
        <w:rPr>
          <w:rFonts w:ascii="David" w:hAnsi="David" w:cs="David" w:hint="cs"/>
          <w:sz w:val="24"/>
          <w:szCs w:val="24"/>
          <w:rtl/>
          <w:lang w:val="en-US"/>
        </w:rPr>
        <w:t>ח</w:t>
      </w:r>
      <w:r w:rsidR="00D675B2">
        <w:rPr>
          <w:rFonts w:ascii="David" w:hAnsi="David" w:cs="David" w:hint="cs"/>
          <w:sz w:val="24"/>
          <w:szCs w:val="24"/>
          <w:rtl/>
          <w:lang w:val="en-US"/>
        </w:rPr>
        <w:t>'</w:t>
      </w:r>
      <w:r w:rsidR="00ED060B">
        <w:rPr>
          <w:rFonts w:ascii="David" w:hAnsi="David" w:cs="David" w:hint="cs"/>
          <w:sz w:val="24"/>
          <w:szCs w:val="24"/>
          <w:rtl/>
          <w:lang w:val="en-US"/>
        </w:rPr>
        <w:t>דר</w:t>
      </w:r>
      <w:proofErr w:type="spellEnd"/>
      <w:r w:rsidR="00ED060B">
        <w:rPr>
          <w:rFonts w:ascii="David" w:hAnsi="David" w:cs="David" w:hint="cs"/>
          <w:sz w:val="24"/>
          <w:szCs w:val="24"/>
          <w:rtl/>
          <w:lang w:val="en-US"/>
        </w:rPr>
        <w:t xml:space="preserve"> ס</w:t>
      </w:r>
      <w:r w:rsidR="00D675B2">
        <w:rPr>
          <w:rFonts w:ascii="David" w:hAnsi="David" w:cs="David" w:hint="cs"/>
          <w:sz w:val="24"/>
          <w:szCs w:val="24"/>
          <w:rtl/>
          <w:lang w:val="en-US"/>
        </w:rPr>
        <w:t>ו</w:t>
      </w:r>
      <w:r w:rsidR="00ED060B">
        <w:rPr>
          <w:rFonts w:ascii="David" w:hAnsi="David" w:cs="David" w:hint="cs"/>
          <w:sz w:val="24"/>
          <w:szCs w:val="24"/>
          <w:rtl/>
          <w:lang w:val="en-US"/>
        </w:rPr>
        <w:t>אעד, אוניברסיטת חיפה</w:t>
      </w:r>
    </w:p>
    <w:p w:rsidR="00146AE1" w:rsidRPr="00C229B0" w:rsidRDefault="00146AE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יורם עברון, אוניברסיטת חיפה, "תמורות במדיניותה של סין במזרח התיכון: השלכות לאזור."</w:t>
      </w:r>
    </w:p>
    <w:p w:rsidR="00146AE1" w:rsidRPr="00C229B0" w:rsidRDefault="00146AE1" w:rsidP="00E318D0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דן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סגיר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, האוניברסיטה העברית, "ביקור בארמון בבגדד: מסמכי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צדאם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 חוסיין וחקר ההרתעה הישראלית."</w:t>
      </w:r>
    </w:p>
    <w:p w:rsidR="00146AE1" w:rsidRPr="00C229B0" w:rsidRDefault="00146AE1" w:rsidP="00E318D0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Exequiel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 xml:space="preserve"> </w:t>
      </w:r>
      <w:proofErr w:type="spellStart"/>
      <w:r w:rsidRPr="00C229B0">
        <w:rPr>
          <w:rFonts w:ascii="David" w:hAnsi="David" w:cs="David"/>
          <w:sz w:val="24"/>
          <w:szCs w:val="24"/>
          <w:lang w:val="en-US"/>
        </w:rPr>
        <w:t>Lacovksy</w:t>
      </w:r>
      <w:proofErr w:type="spellEnd"/>
      <w:r w:rsidRPr="00C229B0">
        <w:rPr>
          <w:rFonts w:ascii="David" w:hAnsi="David" w:cs="David"/>
          <w:sz w:val="24"/>
          <w:szCs w:val="24"/>
          <w:lang w:val="en-US"/>
        </w:rPr>
        <w:t>,  “The Israeli Stance on the Prospect of a Nuclear Weapons Free Zone in the Middle East and its Latin American Link.”</w:t>
      </w:r>
    </w:p>
    <w:p w:rsidR="003607F4" w:rsidRPr="00C229B0" w:rsidRDefault="00146AE1" w:rsidP="00E7519A">
      <w:pPr>
        <w:spacing w:line="240" w:lineRule="auto"/>
        <w:jc w:val="both"/>
        <w:rPr>
          <w:rFonts w:ascii="David" w:hAnsi="David" w:cs="David"/>
          <w:sz w:val="24"/>
          <w:szCs w:val="24"/>
          <w:lang w:val="en-US"/>
        </w:rPr>
      </w:pPr>
      <w:r w:rsidRPr="00C229B0">
        <w:rPr>
          <w:rFonts w:ascii="David" w:hAnsi="David" w:cs="David"/>
          <w:sz w:val="24"/>
          <w:szCs w:val="24"/>
          <w:lang w:val="en-US"/>
        </w:rPr>
        <w:t>Jony Essa, Hebrew University of Jerusalem, “Continuity and Change in the Ownership of the Syrian Armed Forces since 2000.”</w:t>
      </w:r>
    </w:p>
    <w:p w:rsidR="00146AE1" w:rsidRPr="000B6235" w:rsidRDefault="00160471" w:rsidP="00146AE1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  <w:r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16:45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17:00</w:t>
      </w:r>
      <w:r w:rsidR="00146AE1"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- הפסקת קפה</w:t>
      </w:r>
    </w:p>
    <w:p w:rsidR="00146AE1" w:rsidRPr="000B6235" w:rsidRDefault="00146AE1" w:rsidP="007615D7">
      <w:pPr>
        <w:bidi/>
        <w:spacing w:line="240" w:lineRule="auto"/>
        <w:jc w:val="both"/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</w:pP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מושב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רביעי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 xml:space="preserve"> (ד): 17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00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-</w:t>
      </w:r>
      <w:r w:rsidR="00D675B2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 xml:space="preserve"> 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19</w:t>
      </w:r>
      <w:r w:rsidR="00160471" w:rsidRPr="00C229B0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:</w:t>
      </w:r>
      <w:r w:rsidRPr="000B6235">
        <w:rPr>
          <w:rFonts w:ascii="David" w:hAnsi="David" w:cs="David"/>
          <w:b/>
          <w:bCs/>
          <w:color w:val="FF0000"/>
          <w:sz w:val="28"/>
          <w:szCs w:val="28"/>
          <w:u w:val="single"/>
          <w:rtl/>
          <w:lang w:val="en-US"/>
        </w:rPr>
        <w:t>00</w:t>
      </w:r>
      <w:r w:rsidR="00044C6C">
        <w:rPr>
          <w:rFonts w:ascii="David" w:hAnsi="David" w:cs="David"/>
          <w:b/>
          <w:bCs/>
          <w:color w:val="FF0000"/>
          <w:sz w:val="28"/>
          <w:szCs w:val="28"/>
          <w:u w:val="single"/>
          <w:lang w:val="en-US"/>
        </w:rPr>
        <w:t xml:space="preserve">      </w:t>
      </w:r>
      <w:r w:rsidR="00044C6C">
        <w:rPr>
          <w:rFonts w:ascii="David" w:hAnsi="David" w:cs="David" w:hint="cs"/>
          <w:b/>
          <w:bCs/>
          <w:color w:val="FF0000"/>
          <w:sz w:val="28"/>
          <w:szCs w:val="28"/>
          <w:u w:val="single"/>
          <w:rtl/>
          <w:lang w:val="en-US"/>
        </w:rPr>
        <w:t>(חדר 405)</w:t>
      </w:r>
    </w:p>
    <w:p w:rsidR="00146AE1" w:rsidRPr="00C229B0" w:rsidRDefault="00146AE1" w:rsidP="00146AE1">
      <w:pPr>
        <w:bidi/>
        <w:spacing w:line="240" w:lineRule="auto"/>
        <w:jc w:val="both"/>
        <w:rPr>
          <w:rFonts w:ascii="David" w:hAnsi="David" w:cs="David"/>
          <w:b/>
          <w:bCs/>
          <w:sz w:val="24"/>
          <w:szCs w:val="24"/>
          <w:rtl/>
          <w:lang w:val="en-US"/>
        </w:rPr>
      </w:pP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יובל למלחמת ששת הימים, 1967</w:t>
      </w:r>
      <w:r w:rsidR="00D675B2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-</w:t>
      </w:r>
      <w:r w:rsidR="00D675B2">
        <w:rPr>
          <w:rFonts w:ascii="David" w:hAnsi="David" w:cs="David" w:hint="cs"/>
          <w:b/>
          <w:bCs/>
          <w:sz w:val="24"/>
          <w:szCs w:val="24"/>
          <w:rtl/>
          <w:lang w:val="en-US"/>
        </w:rPr>
        <w:t xml:space="preserve"> </w:t>
      </w:r>
      <w:r w:rsidRPr="00C229B0">
        <w:rPr>
          <w:rFonts w:ascii="David" w:hAnsi="David" w:cs="David"/>
          <w:b/>
          <w:bCs/>
          <w:sz w:val="24"/>
          <w:szCs w:val="24"/>
          <w:rtl/>
          <w:lang w:val="en-US"/>
        </w:rPr>
        <w:t>2017: ישראל, המזרח התיכון והעולם לאן?</w:t>
      </w:r>
    </w:p>
    <w:p w:rsidR="00146AE1" w:rsidRPr="00C229B0" w:rsidRDefault="00146AE1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יו"ר: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אריה קצוביץ, האוניברסיטה העברית </w:t>
      </w:r>
    </w:p>
    <w:p w:rsidR="00146AE1" w:rsidRPr="00C229B0" w:rsidRDefault="00146AE1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אורי </w:t>
      </w: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ביאלר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, האוניברסיטה העברית</w:t>
      </w:r>
    </w:p>
    <w:p w:rsidR="00146AE1" w:rsidRPr="00C229B0" w:rsidRDefault="00146AE1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lastRenderedPageBreak/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גליה גולן, ה</w:t>
      </w:r>
      <w:r w:rsidR="00B01F41">
        <w:rPr>
          <w:rFonts w:ascii="David" w:hAnsi="David" w:cs="David" w:hint="cs"/>
          <w:sz w:val="24"/>
          <w:szCs w:val="24"/>
          <w:rtl/>
          <w:lang w:val="en-US"/>
        </w:rPr>
        <w:t xml:space="preserve">אוניברסיטה העברית </w:t>
      </w:r>
    </w:p>
    <w:p w:rsidR="00146AE1" w:rsidRPr="00C229B0" w:rsidRDefault="00146AE1" w:rsidP="009D1354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נעמי חזן, האוניברסיטה העברית ומכללת תל-אביב יפו</w:t>
      </w:r>
    </w:p>
    <w:p w:rsidR="00146AE1" w:rsidRPr="00C229B0" w:rsidRDefault="00146AE1" w:rsidP="00146AE1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r w:rsidRPr="00C229B0">
        <w:rPr>
          <w:rFonts w:ascii="David" w:hAnsi="David" w:cs="David"/>
          <w:sz w:val="24"/>
          <w:szCs w:val="24"/>
          <w:rtl/>
          <w:lang w:val="en-US"/>
        </w:rPr>
        <w:t>ד"ר ערן לרמן, אוניברסיטת בר-אילן</w:t>
      </w:r>
    </w:p>
    <w:p w:rsidR="00146AE1" w:rsidRPr="00C229B0" w:rsidRDefault="00146AE1" w:rsidP="00146AE1">
      <w:pPr>
        <w:bidi/>
        <w:spacing w:line="240" w:lineRule="auto"/>
        <w:jc w:val="both"/>
        <w:rPr>
          <w:rFonts w:ascii="David" w:hAnsi="David" w:cs="David"/>
          <w:sz w:val="24"/>
          <w:szCs w:val="24"/>
          <w:rtl/>
          <w:lang w:val="en-US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>' בני מילר, אוניברסיטת חיפה</w:t>
      </w:r>
    </w:p>
    <w:p w:rsidR="00A06522" w:rsidRPr="009A3546" w:rsidRDefault="00146AE1" w:rsidP="00A06522">
      <w:pPr>
        <w:bidi/>
        <w:spacing w:line="240" w:lineRule="auto"/>
        <w:jc w:val="both"/>
        <w:rPr>
          <w:rFonts w:ascii="David" w:hAnsi="David" w:cs="David"/>
          <w:sz w:val="24"/>
          <w:szCs w:val="24"/>
          <w:lang w:val="es-UY"/>
        </w:rPr>
      </w:pPr>
      <w:proofErr w:type="spellStart"/>
      <w:r w:rsidRPr="00C229B0">
        <w:rPr>
          <w:rFonts w:ascii="David" w:hAnsi="David" w:cs="David"/>
          <w:sz w:val="24"/>
          <w:szCs w:val="24"/>
          <w:rtl/>
          <w:lang w:val="en-US"/>
        </w:rPr>
        <w:t>פרופ</w:t>
      </w:r>
      <w:proofErr w:type="spellEnd"/>
      <w:r w:rsidRPr="00C229B0">
        <w:rPr>
          <w:rFonts w:ascii="David" w:hAnsi="David" w:cs="David"/>
          <w:sz w:val="24"/>
          <w:szCs w:val="24"/>
          <w:rtl/>
          <w:lang w:val="en-US"/>
        </w:rPr>
        <w:t xml:space="preserve">' אברהם סלע, האוניברסיטה העברית  </w:t>
      </w:r>
      <w:bookmarkStart w:id="0" w:name="_GoBack"/>
      <w:bookmarkEnd w:id="0"/>
    </w:p>
    <w:sectPr w:rsidR="00A06522" w:rsidRPr="009A3546" w:rsidSect="00094C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FA4" w:rsidRDefault="00C34FA4" w:rsidP="003524C1">
      <w:pPr>
        <w:spacing w:after="0" w:line="240" w:lineRule="auto"/>
      </w:pPr>
      <w:r>
        <w:separator/>
      </w:r>
    </w:p>
  </w:endnote>
  <w:endnote w:type="continuationSeparator" w:id="0">
    <w:p w:rsidR="00C34FA4" w:rsidRDefault="00C34FA4" w:rsidP="0035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BCA" w:rsidRDefault="00682B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05130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2BCA" w:rsidRDefault="00050CC4">
        <w:pPr>
          <w:pStyle w:val="Footer"/>
        </w:pPr>
        <w:r>
          <w:fldChar w:fldCharType="begin"/>
        </w:r>
        <w:r w:rsidR="00682BCA">
          <w:instrText xml:space="preserve"> PAGE   \* MERGEFORMAT </w:instrText>
        </w:r>
        <w:r>
          <w:fldChar w:fldCharType="separate"/>
        </w:r>
        <w:r w:rsidR="00303A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2BCA" w:rsidRDefault="00682BC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BCA" w:rsidRDefault="00682B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FA4" w:rsidRDefault="00C34FA4" w:rsidP="003524C1">
      <w:pPr>
        <w:spacing w:after="0" w:line="240" w:lineRule="auto"/>
      </w:pPr>
      <w:r>
        <w:separator/>
      </w:r>
    </w:p>
  </w:footnote>
  <w:footnote w:type="continuationSeparator" w:id="0">
    <w:p w:rsidR="00C34FA4" w:rsidRDefault="00C34FA4" w:rsidP="00352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BCA" w:rsidRDefault="00682BC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5C3" w:rsidRDefault="009A3546" w:rsidP="00B50B24">
    <w:pPr>
      <w:pStyle w:val="Header"/>
      <w:bidi/>
    </w:pP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4401185</wp:posOffset>
          </wp:positionH>
          <wp:positionV relativeFrom="paragraph">
            <wp:posOffset>109220</wp:posOffset>
          </wp:positionV>
          <wp:extent cx="1807210" cy="601345"/>
          <wp:effectExtent l="0" t="0" r="2540" b="8255"/>
          <wp:wrapNone/>
          <wp:docPr id="3" name="Picture 3" descr="HUJI_LogoHeb_h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UJI_LogoHeb_h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601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-135255</wp:posOffset>
          </wp:positionV>
          <wp:extent cx="1132840" cy="869315"/>
          <wp:effectExtent l="0" t="0" r="0" b="6985"/>
          <wp:wrapNone/>
          <wp:docPr id="5" name="Picture 5" descr="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869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1595120</wp:posOffset>
          </wp:positionH>
          <wp:positionV relativeFrom="paragraph">
            <wp:posOffset>-127000</wp:posOffset>
          </wp:positionV>
          <wp:extent cx="2536825" cy="861060"/>
          <wp:effectExtent l="0" t="0" r="0" b="0"/>
          <wp:wrapNone/>
          <wp:docPr id="1" name="Picture 1" descr="לוגו סופ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לוגו סופי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825" cy="861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524C1" w:rsidRDefault="003524C1" w:rsidP="000B6235">
    <w:pPr>
      <w:pStyle w:val="Header"/>
      <w:tabs>
        <w:tab w:val="clear" w:pos="4513"/>
        <w:tab w:val="clear" w:pos="9026"/>
        <w:tab w:val="left" w:pos="6084"/>
      </w:tabs>
      <w:rPr>
        <w:rtl/>
      </w:rPr>
    </w:pPr>
  </w:p>
  <w:p w:rsidR="005513A6" w:rsidRDefault="005513A6" w:rsidP="000B6235">
    <w:pPr>
      <w:pStyle w:val="Header"/>
      <w:tabs>
        <w:tab w:val="clear" w:pos="4513"/>
        <w:tab w:val="clear" w:pos="9026"/>
        <w:tab w:val="left" w:pos="6084"/>
      </w:tabs>
      <w:rPr>
        <w:rtl/>
      </w:rPr>
    </w:pPr>
  </w:p>
  <w:p w:rsidR="005513A6" w:rsidRDefault="005513A6" w:rsidP="000B6235">
    <w:pPr>
      <w:pStyle w:val="Header"/>
      <w:tabs>
        <w:tab w:val="clear" w:pos="4513"/>
        <w:tab w:val="clear" w:pos="9026"/>
        <w:tab w:val="left" w:pos="6084"/>
      </w:tabs>
      <w:rPr>
        <w:rtl/>
      </w:rPr>
    </w:pPr>
  </w:p>
  <w:p w:rsidR="005513A6" w:rsidRDefault="005513A6" w:rsidP="000B6235">
    <w:pPr>
      <w:pStyle w:val="Header"/>
      <w:tabs>
        <w:tab w:val="clear" w:pos="4513"/>
        <w:tab w:val="clear" w:pos="9026"/>
        <w:tab w:val="left" w:pos="6084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BCA" w:rsidRDefault="00682B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BA9"/>
    <w:multiLevelType w:val="hybridMultilevel"/>
    <w:tmpl w:val="309C1F4C"/>
    <w:lvl w:ilvl="0" w:tplc="3682A23A">
      <w:start w:val="14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62DC4"/>
    <w:rsid w:val="000047D2"/>
    <w:rsid w:val="00006359"/>
    <w:rsid w:val="00042512"/>
    <w:rsid w:val="00044C6C"/>
    <w:rsid w:val="00050CC4"/>
    <w:rsid w:val="00051977"/>
    <w:rsid w:val="00065156"/>
    <w:rsid w:val="00094CC0"/>
    <w:rsid w:val="000B6235"/>
    <w:rsid w:val="000D36C4"/>
    <w:rsid w:val="000D4FE7"/>
    <w:rsid w:val="000E0BDB"/>
    <w:rsid w:val="000E3284"/>
    <w:rsid w:val="000E757F"/>
    <w:rsid w:val="00103944"/>
    <w:rsid w:val="001239DF"/>
    <w:rsid w:val="001418FA"/>
    <w:rsid w:val="00146AE1"/>
    <w:rsid w:val="00152915"/>
    <w:rsid w:val="00152E93"/>
    <w:rsid w:val="00160471"/>
    <w:rsid w:val="00165D86"/>
    <w:rsid w:val="00166E0B"/>
    <w:rsid w:val="00172B4A"/>
    <w:rsid w:val="001733B3"/>
    <w:rsid w:val="00175ABA"/>
    <w:rsid w:val="00183890"/>
    <w:rsid w:val="001863E8"/>
    <w:rsid w:val="00191011"/>
    <w:rsid w:val="001C3E73"/>
    <w:rsid w:val="002439DE"/>
    <w:rsid w:val="0029193D"/>
    <w:rsid w:val="002B7C39"/>
    <w:rsid w:val="002D070D"/>
    <w:rsid w:val="002E79A4"/>
    <w:rsid w:val="00303AE0"/>
    <w:rsid w:val="00315E55"/>
    <w:rsid w:val="00323393"/>
    <w:rsid w:val="003267F9"/>
    <w:rsid w:val="00330265"/>
    <w:rsid w:val="0034625F"/>
    <w:rsid w:val="00351734"/>
    <w:rsid w:val="00351FCA"/>
    <w:rsid w:val="003524C1"/>
    <w:rsid w:val="003607F4"/>
    <w:rsid w:val="00365045"/>
    <w:rsid w:val="00380B79"/>
    <w:rsid w:val="003849B2"/>
    <w:rsid w:val="00387776"/>
    <w:rsid w:val="00392A0C"/>
    <w:rsid w:val="003A0315"/>
    <w:rsid w:val="003C1095"/>
    <w:rsid w:val="003D1829"/>
    <w:rsid w:val="00421D53"/>
    <w:rsid w:val="00464541"/>
    <w:rsid w:val="004730DF"/>
    <w:rsid w:val="00477B8A"/>
    <w:rsid w:val="00483FDD"/>
    <w:rsid w:val="00484F54"/>
    <w:rsid w:val="004A76C3"/>
    <w:rsid w:val="004C12E5"/>
    <w:rsid w:val="004D0DA3"/>
    <w:rsid w:val="004D233C"/>
    <w:rsid w:val="004E429E"/>
    <w:rsid w:val="005102A3"/>
    <w:rsid w:val="00510F96"/>
    <w:rsid w:val="00525DCF"/>
    <w:rsid w:val="005420EE"/>
    <w:rsid w:val="0055016E"/>
    <w:rsid w:val="005513A6"/>
    <w:rsid w:val="00562A38"/>
    <w:rsid w:val="00567D3F"/>
    <w:rsid w:val="005A0A4A"/>
    <w:rsid w:val="005A285D"/>
    <w:rsid w:val="005B5BBB"/>
    <w:rsid w:val="005E6B4B"/>
    <w:rsid w:val="00605D45"/>
    <w:rsid w:val="00610C2B"/>
    <w:rsid w:val="00636ACE"/>
    <w:rsid w:val="006565DE"/>
    <w:rsid w:val="00664B15"/>
    <w:rsid w:val="006742E2"/>
    <w:rsid w:val="00682BCA"/>
    <w:rsid w:val="00697853"/>
    <w:rsid w:val="006A7008"/>
    <w:rsid w:val="006B54EB"/>
    <w:rsid w:val="006B73C0"/>
    <w:rsid w:val="006C179B"/>
    <w:rsid w:val="006E4A0F"/>
    <w:rsid w:val="006F284F"/>
    <w:rsid w:val="007028F8"/>
    <w:rsid w:val="00705CBE"/>
    <w:rsid w:val="00760992"/>
    <w:rsid w:val="007615D7"/>
    <w:rsid w:val="00770CAF"/>
    <w:rsid w:val="00790A40"/>
    <w:rsid w:val="007B37C7"/>
    <w:rsid w:val="008213BD"/>
    <w:rsid w:val="00861744"/>
    <w:rsid w:val="008705E5"/>
    <w:rsid w:val="008B417D"/>
    <w:rsid w:val="008B7EA1"/>
    <w:rsid w:val="008D59EF"/>
    <w:rsid w:val="008E062A"/>
    <w:rsid w:val="009142DA"/>
    <w:rsid w:val="009255D9"/>
    <w:rsid w:val="009361A1"/>
    <w:rsid w:val="009764B8"/>
    <w:rsid w:val="009950C4"/>
    <w:rsid w:val="009960AA"/>
    <w:rsid w:val="009A3546"/>
    <w:rsid w:val="009C7FA3"/>
    <w:rsid w:val="009D0DFD"/>
    <w:rsid w:val="009D1354"/>
    <w:rsid w:val="009F15A1"/>
    <w:rsid w:val="00A06522"/>
    <w:rsid w:val="00A11EEA"/>
    <w:rsid w:val="00A12914"/>
    <w:rsid w:val="00A97CB0"/>
    <w:rsid w:val="00AF127D"/>
    <w:rsid w:val="00B005C3"/>
    <w:rsid w:val="00B01F41"/>
    <w:rsid w:val="00B04D71"/>
    <w:rsid w:val="00B05698"/>
    <w:rsid w:val="00B10A40"/>
    <w:rsid w:val="00B21989"/>
    <w:rsid w:val="00B40800"/>
    <w:rsid w:val="00B50B24"/>
    <w:rsid w:val="00B54917"/>
    <w:rsid w:val="00B57B73"/>
    <w:rsid w:val="00B62DC4"/>
    <w:rsid w:val="00B702D6"/>
    <w:rsid w:val="00B8515A"/>
    <w:rsid w:val="00B9473B"/>
    <w:rsid w:val="00BA0E00"/>
    <w:rsid w:val="00BA6E8F"/>
    <w:rsid w:val="00BC19A5"/>
    <w:rsid w:val="00BD72EF"/>
    <w:rsid w:val="00BE3DE4"/>
    <w:rsid w:val="00BF385B"/>
    <w:rsid w:val="00C15A33"/>
    <w:rsid w:val="00C229B0"/>
    <w:rsid w:val="00C34FA4"/>
    <w:rsid w:val="00C42331"/>
    <w:rsid w:val="00C60BCD"/>
    <w:rsid w:val="00C7272F"/>
    <w:rsid w:val="00C85CAB"/>
    <w:rsid w:val="00C86308"/>
    <w:rsid w:val="00CE18B2"/>
    <w:rsid w:val="00CE2BDF"/>
    <w:rsid w:val="00CE7085"/>
    <w:rsid w:val="00CF7F21"/>
    <w:rsid w:val="00D06FED"/>
    <w:rsid w:val="00D076AE"/>
    <w:rsid w:val="00D24877"/>
    <w:rsid w:val="00D60941"/>
    <w:rsid w:val="00D65962"/>
    <w:rsid w:val="00D675B2"/>
    <w:rsid w:val="00D937F5"/>
    <w:rsid w:val="00D941F6"/>
    <w:rsid w:val="00D952BB"/>
    <w:rsid w:val="00D95C6E"/>
    <w:rsid w:val="00DA1520"/>
    <w:rsid w:val="00DB5A0C"/>
    <w:rsid w:val="00DB5FCC"/>
    <w:rsid w:val="00DF3D1C"/>
    <w:rsid w:val="00E318D0"/>
    <w:rsid w:val="00E50D3F"/>
    <w:rsid w:val="00E5441A"/>
    <w:rsid w:val="00E71721"/>
    <w:rsid w:val="00E7519A"/>
    <w:rsid w:val="00E97771"/>
    <w:rsid w:val="00ED060B"/>
    <w:rsid w:val="00ED670A"/>
    <w:rsid w:val="00F0300A"/>
    <w:rsid w:val="00F17F34"/>
    <w:rsid w:val="00F30BC8"/>
    <w:rsid w:val="00F462C7"/>
    <w:rsid w:val="00F52CB9"/>
    <w:rsid w:val="00F657FC"/>
    <w:rsid w:val="00F65E67"/>
    <w:rsid w:val="00F83578"/>
    <w:rsid w:val="00F9141E"/>
    <w:rsid w:val="00F92F7C"/>
    <w:rsid w:val="00FA3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C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2DC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2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4C1"/>
  </w:style>
  <w:style w:type="paragraph" w:styleId="Footer">
    <w:name w:val="footer"/>
    <w:basedOn w:val="Normal"/>
    <w:link w:val="FooterChar"/>
    <w:uiPriority w:val="99"/>
    <w:unhideWhenUsed/>
    <w:rsid w:val="00352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4C1"/>
  </w:style>
  <w:style w:type="paragraph" w:styleId="ListParagraph">
    <w:name w:val="List Paragraph"/>
    <w:basedOn w:val="Normal"/>
    <w:uiPriority w:val="34"/>
    <w:qFormat/>
    <w:rsid w:val="00D076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85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D67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67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67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67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670A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1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FC778-510F-4335-831E-15B31AEC7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1793</Words>
  <Characters>8967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 Kacowicz</dc:creator>
  <cp:lastModifiedBy>Verede</cp:lastModifiedBy>
  <cp:revision>2</cp:revision>
  <cp:lastPrinted>2017-03-28T20:08:00Z</cp:lastPrinted>
  <dcterms:created xsi:type="dcterms:W3CDTF">2017-05-28T11:44:00Z</dcterms:created>
  <dcterms:modified xsi:type="dcterms:W3CDTF">2017-05-28T11:44:00Z</dcterms:modified>
</cp:coreProperties>
</file>